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C3" w:rsidRDefault="003135C3" w:rsidP="003135C3">
      <w:pPr>
        <w:pStyle w:val="Overskrift1"/>
      </w:pPr>
      <w:r>
        <w:t>VEGLYSNORM</w:t>
      </w:r>
    </w:p>
    <w:p w:rsidR="003135C3" w:rsidRDefault="003135C3" w:rsidP="003135C3">
      <w:pPr>
        <w:rPr>
          <w:rFonts w:ascii="Arial" w:hAnsi="Arial" w:cs="Arial"/>
          <w:b/>
          <w:bCs/>
          <w:sz w:val="32"/>
        </w:rPr>
      </w:pPr>
    </w:p>
    <w:p w:rsidR="003135C3" w:rsidRDefault="003135C3" w:rsidP="003135C3">
      <w:pPr>
        <w:rPr>
          <w:rFonts w:ascii="Arial" w:hAnsi="Arial" w:cs="Arial"/>
          <w:b/>
          <w:bCs/>
          <w:sz w:val="32"/>
        </w:rPr>
      </w:pPr>
    </w:p>
    <w:p w:rsidR="003135C3" w:rsidRDefault="003135C3" w:rsidP="003135C3">
      <w:pPr>
        <w:rPr>
          <w:rFonts w:ascii="Arial" w:hAnsi="Arial" w:cs="Arial"/>
          <w:b/>
          <w:bCs/>
          <w:sz w:val="32"/>
        </w:rPr>
      </w:pPr>
      <w:r>
        <w:rPr>
          <w:rFonts w:ascii="Arial" w:hAnsi="Arial" w:cs="Arial"/>
          <w:b/>
          <w:bCs/>
          <w:sz w:val="32"/>
        </w:rPr>
        <w:t xml:space="preserve">Utbygging og overtakelse av offentlig vegbelysning </w:t>
      </w:r>
    </w:p>
    <w:p w:rsidR="003135C3" w:rsidRDefault="003135C3" w:rsidP="003135C3">
      <w:pPr>
        <w:rPr>
          <w:rFonts w:ascii="Arial" w:hAnsi="Arial" w:cs="Arial"/>
          <w:b/>
          <w:bCs/>
          <w:sz w:val="32"/>
        </w:rPr>
      </w:pPr>
    </w:p>
    <w:p w:rsidR="003135C3" w:rsidRDefault="003135C3" w:rsidP="003135C3">
      <w:pPr>
        <w:rPr>
          <w:rFonts w:ascii="Arial" w:hAnsi="Arial" w:cs="Arial"/>
          <w:b/>
          <w:bCs/>
          <w:sz w:val="32"/>
        </w:rPr>
      </w:pPr>
    </w:p>
    <w:p w:rsidR="003135C3" w:rsidRDefault="003135C3" w:rsidP="003135C3">
      <w:pPr>
        <w:rPr>
          <w:rFonts w:ascii="Arial" w:hAnsi="Arial" w:cs="Arial"/>
          <w:b/>
          <w:bCs/>
          <w:sz w:val="32"/>
        </w:rPr>
      </w:pPr>
    </w:p>
    <w:p w:rsidR="003135C3" w:rsidRDefault="003135C3" w:rsidP="003135C3">
      <w:pPr>
        <w:rPr>
          <w:rFonts w:ascii="Arial" w:hAnsi="Arial" w:cs="Arial"/>
          <w:b/>
          <w:bCs/>
          <w:sz w:val="32"/>
        </w:rPr>
      </w:pPr>
    </w:p>
    <w:p w:rsidR="003135C3" w:rsidRDefault="003135C3" w:rsidP="003135C3">
      <w:pPr>
        <w:rPr>
          <w:rFonts w:ascii="Arial" w:hAnsi="Arial" w:cs="Arial"/>
          <w:b/>
          <w:bCs/>
          <w:sz w:val="32"/>
        </w:rPr>
      </w:pPr>
    </w:p>
    <w:p w:rsidR="003135C3" w:rsidRDefault="003135C3" w:rsidP="003135C3">
      <w:pPr>
        <w:ind w:firstLine="708"/>
        <w:rPr>
          <w:rFonts w:ascii="Arial" w:hAnsi="Arial" w:cs="Arial"/>
          <w:b/>
          <w:bCs/>
          <w:sz w:val="32"/>
        </w:rPr>
      </w:pPr>
      <w:r>
        <w:rPr>
          <w:rFonts w:ascii="Arial" w:hAnsi="Arial" w:cs="Arial"/>
          <w:b/>
          <w:bCs/>
          <w:noProof/>
          <w:sz w:val="32"/>
        </w:rPr>
        <w:drawing>
          <wp:inline distT="0" distB="0" distL="0" distR="0">
            <wp:extent cx="4903470" cy="3260090"/>
            <wp:effectExtent l="19050" t="0" r="0" b="0"/>
            <wp:docPr id="8" name="Bilde 8" descr="DSC_8562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8562_E"/>
                    <pic:cNvPicPr>
                      <a:picLocks noChangeAspect="1" noChangeArrowheads="1"/>
                    </pic:cNvPicPr>
                  </pic:nvPicPr>
                  <pic:blipFill>
                    <a:blip r:embed="rId7" cstate="print"/>
                    <a:srcRect/>
                    <a:stretch>
                      <a:fillRect/>
                    </a:stretch>
                  </pic:blipFill>
                  <pic:spPr bwMode="auto">
                    <a:xfrm>
                      <a:off x="0" y="0"/>
                      <a:ext cx="4903470" cy="3260090"/>
                    </a:xfrm>
                    <a:prstGeom prst="rect">
                      <a:avLst/>
                    </a:prstGeom>
                    <a:noFill/>
                    <a:ln w="9525">
                      <a:noFill/>
                      <a:miter lim="800000"/>
                      <a:headEnd/>
                      <a:tailEnd/>
                    </a:ln>
                  </pic:spPr>
                </pic:pic>
              </a:graphicData>
            </a:graphic>
          </wp:inline>
        </w:drawing>
      </w:r>
    </w:p>
    <w:p w:rsidR="003135C3" w:rsidRDefault="003135C3" w:rsidP="003135C3">
      <w:pPr>
        <w:ind w:left="708" w:firstLine="708"/>
        <w:rPr>
          <w:rFonts w:ascii="Arial" w:hAnsi="Arial" w:cs="Arial"/>
        </w:rPr>
      </w:pPr>
    </w:p>
    <w:p w:rsidR="003135C3" w:rsidRDefault="003135C3" w:rsidP="003135C3">
      <w:pPr>
        <w:rPr>
          <w:rFonts w:ascii="Arial" w:hAnsi="Arial" w:cs="Arial"/>
        </w:rPr>
      </w:pPr>
    </w:p>
    <w:p w:rsidR="003135C3" w:rsidRDefault="003135C3" w:rsidP="003135C3">
      <w:pPr>
        <w:rPr>
          <w:rFonts w:ascii="Arial" w:hAnsi="Arial" w:cs="Arial"/>
        </w:rPr>
      </w:pPr>
    </w:p>
    <w:p w:rsidR="003135C3" w:rsidRDefault="003135C3" w:rsidP="003135C3">
      <w:pPr>
        <w:ind w:left="4956" w:firstLine="708"/>
        <w:rPr>
          <w:rFonts w:ascii="Arial" w:hAnsi="Arial" w:cs="Arial"/>
        </w:rPr>
      </w:pPr>
      <w:r>
        <w:rPr>
          <w:rFonts w:ascii="Arial" w:hAnsi="Arial" w:cs="Arial"/>
        </w:rPr>
        <w:tab/>
      </w:r>
      <w:r>
        <w:rPr>
          <w:rFonts w:ascii="Arial" w:hAnsi="Arial" w:cs="Arial"/>
        </w:rPr>
        <w:tab/>
      </w:r>
      <w:r>
        <w:rPr>
          <w:rFonts w:ascii="Arial" w:hAnsi="Arial" w:cs="Arial"/>
        </w:rPr>
        <w:tab/>
      </w:r>
    </w:p>
    <w:p w:rsidR="003135C3" w:rsidRDefault="003135C3" w:rsidP="003135C3">
      <w:pPr>
        <w:rPr>
          <w:rFonts w:ascii="Arial" w:hAnsi="Arial" w:cs="Arial"/>
        </w:rPr>
      </w:pPr>
    </w:p>
    <w:p w:rsidR="003135C3" w:rsidRDefault="003135C3" w:rsidP="003135C3">
      <w:pPr>
        <w:pStyle w:val="Overskrift2"/>
        <w:rPr>
          <w:b w:val="0"/>
          <w:bCs w:val="0"/>
          <w:sz w:val="22"/>
          <w:szCs w:val="22"/>
        </w:rPr>
      </w:pPr>
    </w:p>
    <w:p w:rsidR="003135C3" w:rsidRPr="008C0F56" w:rsidRDefault="00474CA1" w:rsidP="003135C3">
      <w:pPr>
        <w:rPr>
          <w:rFonts w:asciiTheme="minorHAnsi" w:hAnsiTheme="minorHAnsi"/>
          <w:sz w:val="20"/>
          <w:szCs w:val="20"/>
        </w:rPr>
      </w:pPr>
      <w:r>
        <w:tab/>
      </w:r>
      <w:r>
        <w:tab/>
      </w:r>
      <w:r>
        <w:tab/>
      </w:r>
      <w:r>
        <w:tab/>
      </w:r>
      <w:r>
        <w:tab/>
      </w:r>
      <w:r>
        <w:tab/>
      </w:r>
      <w:r>
        <w:tab/>
      </w:r>
      <w:r w:rsidR="008C0F56">
        <w:tab/>
      </w:r>
      <w:bookmarkStart w:id="0" w:name="_GoBack"/>
      <w:bookmarkEnd w:id="0"/>
    </w:p>
    <w:p w:rsidR="003135C3" w:rsidRDefault="003135C3" w:rsidP="003135C3">
      <w:pPr>
        <w:pStyle w:val="Overskrift2"/>
        <w:rPr>
          <w:b w:val="0"/>
          <w:bCs w:val="0"/>
          <w:sz w:val="22"/>
          <w:szCs w:val="22"/>
        </w:rPr>
      </w:pPr>
    </w:p>
    <w:p w:rsidR="003135C3" w:rsidRPr="008D5C7B" w:rsidRDefault="003135C3" w:rsidP="003135C3"/>
    <w:p w:rsidR="003135C3" w:rsidRPr="001A4EDA" w:rsidRDefault="003135C3" w:rsidP="003135C3">
      <w:pPr>
        <w:pStyle w:val="Overskrift2"/>
        <w:rPr>
          <w:b w:val="0"/>
          <w:bCs w:val="0"/>
          <w:sz w:val="22"/>
          <w:szCs w:val="22"/>
        </w:rPr>
      </w:pPr>
      <w:r w:rsidRPr="001A4EDA">
        <w:rPr>
          <w:b w:val="0"/>
          <w:bCs w:val="0"/>
          <w:sz w:val="22"/>
          <w:szCs w:val="22"/>
        </w:rPr>
        <w:lastRenderedPageBreak/>
        <w:t>INNHOLD</w:t>
      </w:r>
    </w:p>
    <w:p w:rsidR="003135C3" w:rsidRPr="001A4EDA" w:rsidRDefault="003135C3" w:rsidP="003135C3">
      <w:pPr>
        <w:rPr>
          <w:rFonts w:ascii="Arial" w:hAnsi="Arial" w:cs="Arial"/>
          <w:b/>
          <w:bCs/>
          <w:sz w:val="22"/>
          <w:szCs w:val="22"/>
        </w:rPr>
      </w:pPr>
      <w:r w:rsidRPr="001A4EDA">
        <w:rPr>
          <w:rFonts w:ascii="Arial" w:hAnsi="Arial" w:cs="Arial"/>
          <w:b/>
          <w:bCs/>
          <w:sz w:val="22"/>
          <w:szCs w:val="22"/>
        </w:rPr>
        <w:t>1. Innledning</w:t>
      </w:r>
    </w:p>
    <w:p w:rsidR="003135C3" w:rsidRPr="001A4EDA" w:rsidRDefault="003135C3" w:rsidP="003135C3">
      <w:pPr>
        <w:numPr>
          <w:ilvl w:val="1"/>
          <w:numId w:val="1"/>
        </w:numPr>
        <w:rPr>
          <w:rFonts w:ascii="Arial" w:hAnsi="Arial" w:cs="Arial"/>
          <w:sz w:val="22"/>
          <w:szCs w:val="22"/>
        </w:rPr>
      </w:pPr>
      <w:r w:rsidRPr="001A4EDA">
        <w:rPr>
          <w:rFonts w:ascii="Arial" w:hAnsi="Arial" w:cs="Arial"/>
          <w:sz w:val="22"/>
          <w:szCs w:val="22"/>
        </w:rPr>
        <w:t>Generelt</w:t>
      </w:r>
    </w:p>
    <w:p w:rsidR="003135C3" w:rsidRPr="001A4EDA" w:rsidRDefault="003135C3" w:rsidP="003135C3">
      <w:pPr>
        <w:numPr>
          <w:ilvl w:val="1"/>
          <w:numId w:val="1"/>
        </w:numPr>
        <w:rPr>
          <w:rFonts w:ascii="Arial" w:hAnsi="Arial" w:cs="Arial"/>
          <w:sz w:val="22"/>
          <w:szCs w:val="22"/>
        </w:rPr>
      </w:pPr>
      <w:r w:rsidRPr="001A4EDA">
        <w:rPr>
          <w:rFonts w:ascii="Arial" w:hAnsi="Arial" w:cs="Arial"/>
          <w:sz w:val="22"/>
          <w:szCs w:val="22"/>
        </w:rPr>
        <w:t>Målsetting</w:t>
      </w:r>
    </w:p>
    <w:p w:rsidR="003135C3" w:rsidRPr="001A4EDA" w:rsidRDefault="003135C3" w:rsidP="003135C3">
      <w:pPr>
        <w:rPr>
          <w:rFonts w:ascii="Arial" w:hAnsi="Arial" w:cs="Arial"/>
          <w:sz w:val="22"/>
          <w:szCs w:val="22"/>
        </w:rPr>
      </w:pPr>
    </w:p>
    <w:p w:rsidR="003135C3" w:rsidRPr="001A4EDA" w:rsidRDefault="003135C3" w:rsidP="003135C3">
      <w:pPr>
        <w:rPr>
          <w:rFonts w:ascii="Arial" w:hAnsi="Arial" w:cs="Arial"/>
          <w:b/>
          <w:bCs/>
          <w:sz w:val="22"/>
          <w:szCs w:val="22"/>
        </w:rPr>
      </w:pPr>
      <w:r w:rsidRPr="001A4EDA">
        <w:rPr>
          <w:rFonts w:ascii="Arial" w:hAnsi="Arial" w:cs="Arial"/>
          <w:b/>
          <w:bCs/>
          <w:sz w:val="22"/>
          <w:szCs w:val="22"/>
        </w:rPr>
        <w:t>2. Planer og prosjektering</w:t>
      </w:r>
    </w:p>
    <w:p w:rsidR="003135C3" w:rsidRPr="001A4EDA" w:rsidRDefault="003135C3" w:rsidP="003135C3">
      <w:pPr>
        <w:rPr>
          <w:rFonts w:ascii="Arial" w:hAnsi="Arial" w:cs="Arial"/>
          <w:sz w:val="22"/>
          <w:szCs w:val="22"/>
        </w:rPr>
      </w:pPr>
      <w:r w:rsidRPr="001A4EDA">
        <w:rPr>
          <w:rFonts w:ascii="Arial" w:hAnsi="Arial" w:cs="Arial"/>
          <w:b/>
          <w:bCs/>
          <w:sz w:val="22"/>
          <w:szCs w:val="22"/>
        </w:rPr>
        <w:t xml:space="preserve">    </w:t>
      </w:r>
      <w:r w:rsidRPr="001A4EDA">
        <w:rPr>
          <w:rFonts w:ascii="Arial" w:hAnsi="Arial" w:cs="Arial"/>
          <w:sz w:val="22"/>
          <w:szCs w:val="22"/>
        </w:rPr>
        <w:t>2.1 Generelt</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2.2 Kompetanse</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2.3 Planer, tegninger, beskrivelse</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2.4 Godkjenning av planer</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2.5 Utbyggingsavtaler</w:t>
      </w:r>
    </w:p>
    <w:p w:rsidR="003135C3" w:rsidRPr="001A4EDA" w:rsidRDefault="003135C3" w:rsidP="003135C3">
      <w:pPr>
        <w:rPr>
          <w:rFonts w:ascii="Arial" w:hAnsi="Arial" w:cs="Arial"/>
          <w:sz w:val="22"/>
          <w:szCs w:val="22"/>
        </w:rPr>
      </w:pPr>
    </w:p>
    <w:p w:rsidR="003135C3" w:rsidRPr="001A4EDA" w:rsidRDefault="003135C3" w:rsidP="003135C3">
      <w:pPr>
        <w:rPr>
          <w:rFonts w:ascii="Arial" w:hAnsi="Arial" w:cs="Arial"/>
          <w:b/>
          <w:bCs/>
          <w:sz w:val="22"/>
          <w:szCs w:val="22"/>
        </w:rPr>
      </w:pPr>
      <w:r w:rsidRPr="001A4EDA">
        <w:rPr>
          <w:rFonts w:ascii="Arial" w:hAnsi="Arial" w:cs="Arial"/>
          <w:b/>
          <w:bCs/>
          <w:sz w:val="22"/>
          <w:szCs w:val="22"/>
        </w:rPr>
        <w:t>3. Utforming av veglysanlegg</w:t>
      </w:r>
    </w:p>
    <w:p w:rsidR="003135C3" w:rsidRPr="001A4EDA" w:rsidRDefault="003135C3" w:rsidP="003135C3">
      <w:pPr>
        <w:rPr>
          <w:rFonts w:ascii="Arial" w:hAnsi="Arial" w:cs="Arial"/>
          <w:sz w:val="22"/>
          <w:szCs w:val="22"/>
        </w:rPr>
      </w:pPr>
      <w:r w:rsidRPr="001A4EDA">
        <w:rPr>
          <w:rFonts w:ascii="Arial" w:hAnsi="Arial" w:cs="Arial"/>
          <w:b/>
          <w:bCs/>
          <w:sz w:val="22"/>
          <w:szCs w:val="22"/>
        </w:rPr>
        <w:t xml:space="preserve">    </w:t>
      </w:r>
      <w:r w:rsidRPr="001A4EDA">
        <w:rPr>
          <w:rFonts w:ascii="Arial" w:hAnsi="Arial" w:cs="Arial"/>
          <w:sz w:val="22"/>
          <w:szCs w:val="22"/>
        </w:rPr>
        <w:t>3.1 Generelt</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3.2 Estetikk</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3.3 Miljø</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3.4 Lystekniske krav</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3.5 Elektrotekniske krav</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3.6 Tekniske krav</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w:t>
      </w:r>
      <w:r w:rsidRPr="001A4EDA">
        <w:rPr>
          <w:rFonts w:ascii="Arial" w:hAnsi="Arial" w:cs="Arial"/>
          <w:sz w:val="22"/>
          <w:szCs w:val="22"/>
        </w:rPr>
        <w:tab/>
        <w:t xml:space="preserve">3.6.1  </w:t>
      </w:r>
      <w:r w:rsidRPr="001A4EDA">
        <w:rPr>
          <w:rFonts w:ascii="Arial" w:hAnsi="Arial" w:cs="Arial"/>
          <w:sz w:val="22"/>
          <w:szCs w:val="22"/>
        </w:rPr>
        <w:tab/>
        <w:t>Lysmaster</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w:t>
      </w:r>
      <w:r w:rsidRPr="001A4EDA">
        <w:rPr>
          <w:rFonts w:ascii="Arial" w:hAnsi="Arial" w:cs="Arial"/>
          <w:sz w:val="22"/>
          <w:szCs w:val="22"/>
        </w:rPr>
        <w:tab/>
        <w:t xml:space="preserve">3.6.2  </w:t>
      </w:r>
      <w:r w:rsidRPr="001A4EDA">
        <w:rPr>
          <w:rFonts w:ascii="Arial" w:hAnsi="Arial" w:cs="Arial"/>
          <w:sz w:val="22"/>
          <w:szCs w:val="22"/>
        </w:rPr>
        <w:tab/>
        <w:t>Fundamentering</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w:t>
      </w:r>
      <w:r w:rsidRPr="001A4EDA">
        <w:rPr>
          <w:rFonts w:ascii="Arial" w:hAnsi="Arial" w:cs="Arial"/>
          <w:sz w:val="22"/>
          <w:szCs w:val="22"/>
        </w:rPr>
        <w:tab/>
        <w:t xml:space="preserve">3.6.3  </w:t>
      </w:r>
      <w:r w:rsidRPr="001A4EDA">
        <w:rPr>
          <w:rFonts w:ascii="Arial" w:hAnsi="Arial" w:cs="Arial"/>
          <w:sz w:val="22"/>
          <w:szCs w:val="22"/>
        </w:rPr>
        <w:tab/>
        <w:t>Armaturer</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w:t>
      </w:r>
      <w:r w:rsidRPr="001A4EDA">
        <w:rPr>
          <w:rFonts w:ascii="Arial" w:hAnsi="Arial" w:cs="Arial"/>
          <w:sz w:val="22"/>
          <w:szCs w:val="22"/>
        </w:rPr>
        <w:tab/>
        <w:t xml:space="preserve">3.6.4 </w:t>
      </w:r>
      <w:r w:rsidRPr="001A4EDA">
        <w:rPr>
          <w:rFonts w:ascii="Arial" w:hAnsi="Arial" w:cs="Arial"/>
          <w:sz w:val="22"/>
          <w:szCs w:val="22"/>
        </w:rPr>
        <w:tab/>
        <w:t>Lyskilder</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w:t>
      </w:r>
      <w:r w:rsidRPr="001A4EDA">
        <w:rPr>
          <w:rFonts w:ascii="Arial" w:hAnsi="Arial" w:cs="Arial"/>
          <w:sz w:val="22"/>
          <w:szCs w:val="22"/>
        </w:rPr>
        <w:tab/>
        <w:t xml:space="preserve">3.6.5  </w:t>
      </w:r>
      <w:r w:rsidRPr="001A4EDA">
        <w:rPr>
          <w:rFonts w:ascii="Arial" w:hAnsi="Arial" w:cs="Arial"/>
          <w:sz w:val="22"/>
          <w:szCs w:val="22"/>
        </w:rPr>
        <w:tab/>
        <w:t>Kabler</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w:t>
      </w:r>
      <w:r w:rsidRPr="001A4EDA">
        <w:rPr>
          <w:rFonts w:ascii="Arial" w:hAnsi="Arial" w:cs="Arial"/>
          <w:sz w:val="22"/>
          <w:szCs w:val="22"/>
        </w:rPr>
        <w:tab/>
        <w:t xml:space="preserve">3.6.6  </w:t>
      </w:r>
      <w:r w:rsidRPr="001A4EDA">
        <w:rPr>
          <w:rFonts w:ascii="Arial" w:hAnsi="Arial" w:cs="Arial"/>
          <w:sz w:val="22"/>
          <w:szCs w:val="22"/>
        </w:rPr>
        <w:tab/>
        <w:t>Grøfter</w:t>
      </w:r>
    </w:p>
    <w:p w:rsidR="003135C3" w:rsidRPr="001A4EDA" w:rsidRDefault="003135C3" w:rsidP="003135C3">
      <w:pPr>
        <w:numPr>
          <w:ilvl w:val="2"/>
          <w:numId w:val="13"/>
        </w:numPr>
        <w:rPr>
          <w:rFonts w:ascii="Arial" w:hAnsi="Arial" w:cs="Arial"/>
          <w:sz w:val="22"/>
          <w:szCs w:val="22"/>
        </w:rPr>
      </w:pPr>
      <w:r w:rsidRPr="001A4EDA">
        <w:rPr>
          <w:rFonts w:ascii="Arial" w:hAnsi="Arial" w:cs="Arial"/>
          <w:sz w:val="22"/>
          <w:szCs w:val="22"/>
        </w:rPr>
        <w:t>Sikringsinnsats</w:t>
      </w:r>
    </w:p>
    <w:p w:rsidR="003135C3" w:rsidRPr="001A4EDA" w:rsidRDefault="003135C3" w:rsidP="003135C3">
      <w:pPr>
        <w:numPr>
          <w:ilvl w:val="2"/>
          <w:numId w:val="13"/>
        </w:numPr>
        <w:rPr>
          <w:rFonts w:ascii="Arial" w:hAnsi="Arial" w:cs="Arial"/>
          <w:sz w:val="22"/>
          <w:szCs w:val="22"/>
        </w:rPr>
      </w:pPr>
      <w:r w:rsidRPr="001A4EDA">
        <w:rPr>
          <w:rFonts w:ascii="Arial" w:hAnsi="Arial" w:cs="Arial"/>
          <w:sz w:val="22"/>
          <w:szCs w:val="22"/>
        </w:rPr>
        <w:t>Styreskap</w:t>
      </w:r>
    </w:p>
    <w:p w:rsidR="003135C3" w:rsidRPr="001A4EDA" w:rsidRDefault="003135C3" w:rsidP="003135C3">
      <w:pPr>
        <w:ind w:firstLine="704"/>
        <w:rPr>
          <w:rFonts w:ascii="Arial" w:hAnsi="Arial" w:cs="Arial"/>
          <w:sz w:val="22"/>
          <w:szCs w:val="22"/>
        </w:rPr>
      </w:pPr>
      <w:r w:rsidRPr="001A4EDA">
        <w:rPr>
          <w:rFonts w:ascii="Arial" w:hAnsi="Arial" w:cs="Arial"/>
          <w:sz w:val="22"/>
          <w:szCs w:val="22"/>
        </w:rPr>
        <w:t xml:space="preserve">3.6.9 </w:t>
      </w:r>
      <w:r w:rsidRPr="001A4EDA">
        <w:rPr>
          <w:rFonts w:ascii="Arial" w:hAnsi="Arial" w:cs="Arial"/>
          <w:sz w:val="22"/>
          <w:szCs w:val="22"/>
        </w:rPr>
        <w:tab/>
        <w:t>Jording</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w:t>
      </w:r>
      <w:r w:rsidRPr="001A4EDA">
        <w:rPr>
          <w:rFonts w:ascii="Arial" w:hAnsi="Arial" w:cs="Arial"/>
          <w:sz w:val="22"/>
          <w:szCs w:val="22"/>
        </w:rPr>
        <w:tab/>
        <w:t xml:space="preserve">3.6.10 </w:t>
      </w:r>
      <w:r w:rsidRPr="001A4EDA">
        <w:rPr>
          <w:rFonts w:ascii="Arial" w:hAnsi="Arial" w:cs="Arial"/>
          <w:sz w:val="22"/>
          <w:szCs w:val="22"/>
        </w:rPr>
        <w:tab/>
        <w:t>Plassering av utstyr og installasjoner</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w:t>
      </w:r>
      <w:r w:rsidRPr="001A4EDA">
        <w:rPr>
          <w:rFonts w:ascii="Arial" w:hAnsi="Arial" w:cs="Arial"/>
          <w:sz w:val="22"/>
          <w:szCs w:val="22"/>
        </w:rPr>
        <w:tab/>
        <w:t xml:space="preserve">3.6.11 </w:t>
      </w:r>
      <w:r w:rsidRPr="001A4EDA">
        <w:rPr>
          <w:rFonts w:ascii="Arial" w:hAnsi="Arial" w:cs="Arial"/>
          <w:sz w:val="22"/>
          <w:szCs w:val="22"/>
        </w:rPr>
        <w:tab/>
        <w:t>Utbedring av eksisterende anlegg</w:t>
      </w:r>
    </w:p>
    <w:p w:rsidR="003135C3" w:rsidRPr="001A4EDA" w:rsidRDefault="003135C3" w:rsidP="003135C3">
      <w:pPr>
        <w:rPr>
          <w:rFonts w:ascii="Arial" w:hAnsi="Arial" w:cs="Arial"/>
          <w:sz w:val="22"/>
          <w:szCs w:val="22"/>
        </w:rPr>
      </w:pPr>
    </w:p>
    <w:p w:rsidR="003135C3" w:rsidRPr="001A4EDA" w:rsidRDefault="003135C3" w:rsidP="003135C3">
      <w:pPr>
        <w:rPr>
          <w:rFonts w:ascii="Arial" w:hAnsi="Arial" w:cs="Arial"/>
          <w:b/>
          <w:bCs/>
          <w:sz w:val="22"/>
          <w:szCs w:val="22"/>
        </w:rPr>
      </w:pPr>
      <w:r w:rsidRPr="001A4EDA">
        <w:rPr>
          <w:rFonts w:ascii="Arial" w:hAnsi="Arial" w:cs="Arial"/>
          <w:b/>
          <w:bCs/>
          <w:sz w:val="22"/>
          <w:szCs w:val="22"/>
        </w:rPr>
        <w:t>4. Utførelse og tilsyn</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4.1 Generelt</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4.2 Godkjenning og tillatelser</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4.3 Kontroll og tilsyn</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4.4 Prøving</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4.5 Igangsetting for normal drift</w:t>
      </w:r>
    </w:p>
    <w:p w:rsidR="003135C3" w:rsidRPr="001A4EDA" w:rsidRDefault="003135C3" w:rsidP="003135C3">
      <w:pPr>
        <w:rPr>
          <w:rFonts w:ascii="Arial" w:hAnsi="Arial" w:cs="Arial"/>
          <w:sz w:val="22"/>
          <w:szCs w:val="22"/>
        </w:rPr>
      </w:pPr>
    </w:p>
    <w:p w:rsidR="003135C3" w:rsidRPr="001A4EDA" w:rsidRDefault="003135C3" w:rsidP="003135C3">
      <w:pPr>
        <w:rPr>
          <w:rFonts w:ascii="Arial" w:hAnsi="Arial" w:cs="Arial"/>
          <w:b/>
          <w:bCs/>
          <w:sz w:val="22"/>
          <w:szCs w:val="22"/>
        </w:rPr>
      </w:pPr>
      <w:r w:rsidRPr="001A4EDA">
        <w:rPr>
          <w:rFonts w:ascii="Arial" w:hAnsi="Arial" w:cs="Arial"/>
          <w:b/>
          <w:bCs/>
          <w:sz w:val="22"/>
          <w:szCs w:val="22"/>
        </w:rPr>
        <w:t>5. Overtakelse og sluttdokumentasjon</w:t>
      </w:r>
    </w:p>
    <w:p w:rsidR="003135C3" w:rsidRPr="001A4EDA" w:rsidRDefault="003135C3" w:rsidP="003135C3">
      <w:pPr>
        <w:rPr>
          <w:rFonts w:ascii="Arial" w:hAnsi="Arial" w:cs="Arial"/>
          <w:sz w:val="22"/>
          <w:szCs w:val="22"/>
        </w:rPr>
      </w:pPr>
      <w:r w:rsidRPr="001A4EDA">
        <w:rPr>
          <w:rFonts w:ascii="Arial" w:hAnsi="Arial" w:cs="Arial"/>
          <w:b/>
          <w:bCs/>
          <w:sz w:val="22"/>
          <w:szCs w:val="22"/>
        </w:rPr>
        <w:t xml:space="preserve">    </w:t>
      </w:r>
      <w:r w:rsidRPr="001A4EDA">
        <w:rPr>
          <w:rFonts w:ascii="Arial" w:hAnsi="Arial" w:cs="Arial"/>
          <w:sz w:val="22"/>
          <w:szCs w:val="22"/>
        </w:rPr>
        <w:t>5.1 Generelt</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5.2 Midlertidig overtakelse</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5.3 Krav til ”som bygget” dokumentasjon</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5.4 Krav til FDV-dokumentasjon</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5.5 Ferdigbefaring</w:t>
      </w:r>
    </w:p>
    <w:p w:rsidR="003135C3" w:rsidRPr="001A4EDA" w:rsidRDefault="003135C3" w:rsidP="003135C3">
      <w:pPr>
        <w:rPr>
          <w:rFonts w:ascii="Arial" w:hAnsi="Arial" w:cs="Arial"/>
          <w:sz w:val="22"/>
          <w:szCs w:val="22"/>
        </w:rPr>
      </w:pPr>
      <w:r w:rsidRPr="001A4EDA">
        <w:rPr>
          <w:rFonts w:ascii="Arial" w:hAnsi="Arial" w:cs="Arial"/>
          <w:sz w:val="22"/>
          <w:szCs w:val="22"/>
        </w:rPr>
        <w:t xml:space="preserve">    5.6 Overtakelsesforretning</w:t>
      </w:r>
    </w:p>
    <w:p w:rsidR="003135C3" w:rsidRPr="001A4EDA" w:rsidRDefault="003135C3" w:rsidP="003135C3">
      <w:pPr>
        <w:rPr>
          <w:rFonts w:ascii="Arial" w:hAnsi="Arial" w:cs="Arial"/>
          <w:sz w:val="22"/>
          <w:szCs w:val="22"/>
        </w:rPr>
      </w:pPr>
    </w:p>
    <w:p w:rsidR="003135C3" w:rsidRPr="001A4EDA" w:rsidRDefault="003135C3" w:rsidP="003135C3">
      <w:pPr>
        <w:rPr>
          <w:rFonts w:ascii="Arial" w:hAnsi="Arial" w:cs="Arial"/>
          <w:b/>
          <w:bCs/>
          <w:sz w:val="22"/>
          <w:szCs w:val="22"/>
        </w:rPr>
      </w:pPr>
    </w:p>
    <w:p w:rsidR="003135C3" w:rsidRDefault="003135C3" w:rsidP="003135C3">
      <w:pPr>
        <w:rPr>
          <w:rFonts w:ascii="Arial" w:hAnsi="Arial" w:cs="Arial"/>
          <w:sz w:val="22"/>
          <w:szCs w:val="22"/>
        </w:rPr>
      </w:pPr>
    </w:p>
    <w:p w:rsidR="003135C3" w:rsidRPr="000B12FA" w:rsidRDefault="003135C3" w:rsidP="003135C3">
      <w:pPr>
        <w:numPr>
          <w:ilvl w:val="0"/>
          <w:numId w:val="2"/>
        </w:numPr>
        <w:rPr>
          <w:rFonts w:ascii="Calibri" w:hAnsi="Calibri"/>
          <w:b/>
          <w:bCs/>
          <w:sz w:val="28"/>
        </w:rPr>
      </w:pPr>
      <w:r w:rsidRPr="000B12FA">
        <w:rPr>
          <w:rFonts w:ascii="Calibri" w:hAnsi="Calibri"/>
          <w:b/>
          <w:bCs/>
          <w:sz w:val="28"/>
        </w:rPr>
        <w:t>Innledning</w:t>
      </w:r>
    </w:p>
    <w:p w:rsidR="003135C3" w:rsidRPr="000B12FA" w:rsidRDefault="003135C3" w:rsidP="003135C3">
      <w:pPr>
        <w:ind w:left="360"/>
        <w:rPr>
          <w:rFonts w:ascii="Calibri" w:hAnsi="Calibri"/>
        </w:rPr>
      </w:pPr>
    </w:p>
    <w:p w:rsidR="003135C3" w:rsidRPr="000B12FA" w:rsidRDefault="003135C3" w:rsidP="003135C3">
      <w:pPr>
        <w:numPr>
          <w:ilvl w:val="1"/>
          <w:numId w:val="2"/>
        </w:numPr>
        <w:ind w:left="1800" w:hanging="360"/>
        <w:rPr>
          <w:rFonts w:ascii="Calibri" w:hAnsi="Calibri"/>
          <w:b/>
          <w:bCs/>
        </w:rPr>
      </w:pPr>
      <w:r w:rsidRPr="000B12FA">
        <w:rPr>
          <w:rFonts w:ascii="Calibri" w:hAnsi="Calibri"/>
          <w:b/>
          <w:bCs/>
        </w:rPr>
        <w:t>1.1 Generelt</w:t>
      </w:r>
    </w:p>
    <w:p w:rsidR="003135C3" w:rsidRPr="000B12FA" w:rsidRDefault="003135C3" w:rsidP="003135C3">
      <w:pPr>
        <w:ind w:left="360"/>
        <w:rPr>
          <w:rFonts w:ascii="Calibri" w:hAnsi="Calibri"/>
        </w:rPr>
      </w:pPr>
      <w:r w:rsidRPr="000B12FA">
        <w:rPr>
          <w:rFonts w:ascii="Calibri" w:hAnsi="Calibri"/>
        </w:rPr>
        <w:t xml:space="preserve">Veglysnormen er retningsgivende for alle som planlegger og utfører arbeid på eksisterende veglysanlegg tilhørende Steinkjer kommune, både planlegging, godkjenning og utførelse av nyanlegg som kan overtas av kommunen for videre drift og vedlikehold. </w:t>
      </w:r>
    </w:p>
    <w:p w:rsidR="003135C3" w:rsidRPr="000B12FA" w:rsidRDefault="003135C3" w:rsidP="003135C3">
      <w:pPr>
        <w:ind w:left="360"/>
        <w:rPr>
          <w:rFonts w:ascii="Calibri" w:hAnsi="Calibri"/>
        </w:rPr>
      </w:pPr>
      <w:r w:rsidRPr="000B12FA">
        <w:rPr>
          <w:rFonts w:ascii="Calibri" w:hAnsi="Calibri"/>
        </w:rPr>
        <w:t>Der det i veglysnormen henvises til forskrifter, publikasjoner, håndbøker, normer, standarder eller lignende skal dette forstås som den til enhver tid gjeldende revisjon.</w:t>
      </w:r>
    </w:p>
    <w:p w:rsidR="003135C3" w:rsidRPr="000B12FA" w:rsidRDefault="003135C3" w:rsidP="003135C3">
      <w:pPr>
        <w:ind w:left="360"/>
        <w:rPr>
          <w:rFonts w:ascii="Calibri" w:hAnsi="Calibri"/>
        </w:rPr>
      </w:pPr>
      <w:r w:rsidRPr="000B12FA">
        <w:rPr>
          <w:rFonts w:ascii="Calibri" w:hAnsi="Calibri"/>
        </w:rPr>
        <w:t>Normen skal sikre veglysanlegg med god nok standard på materiell og utførelse, slik at anleggene blir driftssikre i mange år.</w:t>
      </w:r>
    </w:p>
    <w:p w:rsidR="003135C3" w:rsidRPr="000B12FA" w:rsidRDefault="003135C3" w:rsidP="003135C3">
      <w:pPr>
        <w:ind w:left="360"/>
        <w:rPr>
          <w:rFonts w:ascii="Calibri" w:hAnsi="Calibri"/>
        </w:rPr>
      </w:pPr>
    </w:p>
    <w:p w:rsidR="003135C3" w:rsidRPr="000B12FA" w:rsidRDefault="003135C3" w:rsidP="003135C3">
      <w:pPr>
        <w:numPr>
          <w:ilvl w:val="1"/>
          <w:numId w:val="2"/>
        </w:numPr>
        <w:ind w:left="1800" w:hanging="360"/>
        <w:rPr>
          <w:rFonts w:ascii="Calibri" w:hAnsi="Calibri"/>
          <w:b/>
          <w:bCs/>
        </w:rPr>
      </w:pPr>
      <w:r w:rsidRPr="000B12FA">
        <w:rPr>
          <w:rFonts w:ascii="Calibri" w:hAnsi="Calibri"/>
          <w:b/>
          <w:bCs/>
        </w:rPr>
        <w:t>1.2 Målsetting</w:t>
      </w:r>
    </w:p>
    <w:p w:rsidR="00B21EF3" w:rsidRDefault="003135C3" w:rsidP="00B21EF3">
      <w:pPr>
        <w:autoSpaceDE w:val="0"/>
        <w:autoSpaceDN w:val="0"/>
        <w:adjustRightInd w:val="0"/>
        <w:rPr>
          <w:rFonts w:ascii="Calibri" w:hAnsi="Calibri"/>
        </w:rPr>
      </w:pPr>
      <w:r w:rsidRPr="000B12FA">
        <w:rPr>
          <w:rFonts w:ascii="Calibri" w:hAnsi="Calibri"/>
        </w:rPr>
        <w:t xml:space="preserve">      Vegbelysning er i første rekke motivert ut i fra hensynet til trafikksikkerhet, men det</w:t>
      </w:r>
      <w:r w:rsidR="00B21EF3">
        <w:rPr>
          <w:rFonts w:ascii="Calibri" w:hAnsi="Calibri"/>
        </w:rPr>
        <w:t xml:space="preserve"> </w:t>
      </w:r>
      <w:r w:rsidRPr="000B12FA">
        <w:rPr>
          <w:rFonts w:ascii="Calibri" w:hAnsi="Calibri"/>
        </w:rPr>
        <w:t>legges</w:t>
      </w:r>
    </w:p>
    <w:p w:rsidR="00B21EF3" w:rsidRPr="000B12FA" w:rsidRDefault="00B21EF3" w:rsidP="00B21EF3">
      <w:pPr>
        <w:autoSpaceDE w:val="0"/>
        <w:autoSpaceDN w:val="0"/>
        <w:adjustRightInd w:val="0"/>
        <w:rPr>
          <w:rFonts w:ascii="Calibri" w:hAnsi="Calibri"/>
        </w:rPr>
      </w:pPr>
      <w:r>
        <w:rPr>
          <w:rFonts w:ascii="Calibri" w:hAnsi="Calibri"/>
        </w:rPr>
        <w:t xml:space="preserve">      </w:t>
      </w:r>
      <w:r w:rsidRPr="000B12FA">
        <w:rPr>
          <w:rFonts w:ascii="Calibri" w:hAnsi="Calibri"/>
        </w:rPr>
        <w:t xml:space="preserve">også vekt på trafikkavvikling, estetikk og trivsel. </w:t>
      </w:r>
      <w:r>
        <w:rPr>
          <w:rFonts w:ascii="Calibri" w:hAnsi="Calibri"/>
        </w:rPr>
        <w:t>G</w:t>
      </w:r>
      <w:r w:rsidRPr="000B12FA">
        <w:rPr>
          <w:rFonts w:ascii="Calibri" w:hAnsi="Calibri"/>
        </w:rPr>
        <w:t>od belysning</w:t>
      </w:r>
      <w:r>
        <w:rPr>
          <w:rFonts w:ascii="Calibri" w:hAnsi="Calibri"/>
        </w:rPr>
        <w:t xml:space="preserve"> </w:t>
      </w:r>
      <w:r w:rsidRPr="000B12FA">
        <w:rPr>
          <w:rFonts w:ascii="Calibri" w:hAnsi="Calibri"/>
        </w:rPr>
        <w:t>redusere</w:t>
      </w:r>
      <w:r>
        <w:rPr>
          <w:rFonts w:ascii="Calibri" w:hAnsi="Calibri"/>
        </w:rPr>
        <w:t>r</w:t>
      </w:r>
      <w:r w:rsidRPr="000B12FA">
        <w:rPr>
          <w:rFonts w:ascii="Calibri" w:hAnsi="Calibri"/>
        </w:rPr>
        <w:t xml:space="preserve"> faren for ulykker</w:t>
      </w:r>
      <w:r>
        <w:rPr>
          <w:rFonts w:ascii="Calibri" w:hAnsi="Calibri"/>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r w:rsidR="00B21EF3">
        <w:rPr>
          <w:rFonts w:ascii="Calibri" w:hAnsi="Calibri"/>
        </w:rPr>
        <w:t xml:space="preserve">     </w:t>
      </w:r>
      <w:r w:rsidRPr="000B12FA">
        <w:rPr>
          <w:rFonts w:ascii="Calibri" w:hAnsi="Calibri"/>
        </w:rPr>
        <w:t xml:space="preserve">Belysningen skal medvirke til at trafikantene får tilstrekkelig synsinformasjon i mørket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angående fotgjengere, syklister, andre kjøretøyers plassering og fart på vegen, farlige</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hindringer, gangfelt, vegkryss, vegens linjeføring, skilting, oppmerking og lignende.</w:t>
      </w:r>
    </w:p>
    <w:p w:rsidR="003135C3" w:rsidRDefault="003135C3" w:rsidP="003135C3">
      <w:pPr>
        <w:autoSpaceDE w:val="0"/>
        <w:autoSpaceDN w:val="0"/>
        <w:adjustRightInd w:val="0"/>
        <w:rPr>
          <w:rFonts w:ascii="Calibri" w:hAnsi="Calibri"/>
        </w:rPr>
      </w:pPr>
      <w:r w:rsidRPr="000B12FA">
        <w:rPr>
          <w:rFonts w:ascii="Calibri" w:hAnsi="Calibri"/>
        </w:rPr>
        <w:t xml:space="preserve">      </w:t>
      </w:r>
      <w:r>
        <w:rPr>
          <w:rFonts w:ascii="Calibri" w:hAnsi="Calibri"/>
        </w:rPr>
        <w:t>G</w:t>
      </w:r>
      <w:r w:rsidRPr="000B12FA">
        <w:rPr>
          <w:rFonts w:ascii="Calibri" w:hAnsi="Calibri"/>
        </w:rPr>
        <w:t xml:space="preserve">odt og funksjonelt </w:t>
      </w:r>
      <w:r>
        <w:rPr>
          <w:rFonts w:ascii="Calibri" w:hAnsi="Calibri"/>
        </w:rPr>
        <w:t>veg</w:t>
      </w:r>
      <w:r w:rsidRPr="000B12FA">
        <w:rPr>
          <w:rFonts w:ascii="Calibri" w:hAnsi="Calibri"/>
        </w:rPr>
        <w:t>lys</w:t>
      </w:r>
      <w:r>
        <w:rPr>
          <w:rFonts w:ascii="Calibri" w:hAnsi="Calibri"/>
        </w:rPr>
        <w:t xml:space="preserve"> gir økt</w:t>
      </w:r>
      <w:r w:rsidRPr="000B12FA">
        <w:rPr>
          <w:rFonts w:ascii="Calibri" w:hAnsi="Calibri"/>
        </w:rPr>
        <w:t xml:space="preserve"> trafikksikkerh</w:t>
      </w:r>
      <w:r w:rsidR="008C0F56">
        <w:rPr>
          <w:rFonts w:ascii="Calibri" w:hAnsi="Calibri"/>
        </w:rPr>
        <w:t xml:space="preserve">et, trivsel og trygghet. </w:t>
      </w:r>
      <w:r>
        <w:rPr>
          <w:rFonts w:ascii="Calibri" w:hAnsi="Calibri"/>
        </w:rPr>
        <w:t xml:space="preserve"> </w:t>
      </w:r>
    </w:p>
    <w:p w:rsidR="003135C3" w:rsidRPr="000B12FA" w:rsidRDefault="003135C3" w:rsidP="003135C3">
      <w:pPr>
        <w:autoSpaceDE w:val="0"/>
        <w:autoSpaceDN w:val="0"/>
        <w:adjustRightInd w:val="0"/>
        <w:rPr>
          <w:rFonts w:ascii="Calibri" w:hAnsi="Calibri"/>
        </w:rPr>
      </w:pPr>
    </w:p>
    <w:p w:rsidR="003135C3" w:rsidRPr="000B12FA" w:rsidRDefault="003135C3" w:rsidP="003135C3">
      <w:pPr>
        <w:numPr>
          <w:ilvl w:val="0"/>
          <w:numId w:val="2"/>
        </w:numPr>
        <w:autoSpaceDE w:val="0"/>
        <w:autoSpaceDN w:val="0"/>
        <w:adjustRightInd w:val="0"/>
        <w:rPr>
          <w:rFonts w:ascii="Calibri" w:hAnsi="Calibri"/>
          <w:b/>
          <w:bCs/>
          <w:sz w:val="28"/>
        </w:rPr>
      </w:pPr>
      <w:r w:rsidRPr="000B12FA">
        <w:rPr>
          <w:rFonts w:ascii="Calibri" w:hAnsi="Calibri"/>
          <w:b/>
          <w:bCs/>
          <w:sz w:val="28"/>
        </w:rPr>
        <w:t>Planer og godkjenning</w:t>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2.1 Generelt</w:t>
      </w:r>
    </w:p>
    <w:p w:rsidR="003135C3" w:rsidRPr="000B12FA" w:rsidRDefault="003135C3" w:rsidP="003135C3">
      <w:pPr>
        <w:autoSpaceDE w:val="0"/>
        <w:autoSpaceDN w:val="0"/>
        <w:adjustRightInd w:val="0"/>
        <w:ind w:left="360"/>
        <w:rPr>
          <w:rFonts w:ascii="Calibri" w:hAnsi="Calibri"/>
        </w:rPr>
      </w:pPr>
      <w:r w:rsidRPr="000B12FA">
        <w:rPr>
          <w:rFonts w:ascii="Calibri" w:hAnsi="Calibri"/>
        </w:rPr>
        <w:t xml:space="preserve">Alle arbeider på eksisterende kommunale veglysanlegg eller veglysanlegg som kan overtas av kommunen skal planlegges og prosjekteres i henhold til denne normen. </w:t>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2.2 Kompetanse</w:t>
      </w:r>
    </w:p>
    <w:p w:rsidR="003135C3" w:rsidRPr="000B12FA" w:rsidRDefault="003135C3" w:rsidP="003135C3">
      <w:pPr>
        <w:autoSpaceDE w:val="0"/>
        <w:autoSpaceDN w:val="0"/>
        <w:adjustRightInd w:val="0"/>
        <w:ind w:left="360"/>
        <w:rPr>
          <w:rFonts w:ascii="Calibri" w:hAnsi="Calibri"/>
        </w:rPr>
      </w:pPr>
      <w:r w:rsidRPr="000B12FA">
        <w:rPr>
          <w:rFonts w:ascii="Calibri" w:hAnsi="Calibri"/>
        </w:rPr>
        <w:t>Prosjektering av veglysanlegg skal gjennomføres av firma/person med tilstrekkelig utdannelse og kompetanse, og som kan vise til referanser fra tilsvarende arbeid. Den som prosjekterer den elektrotekniske delen av anlegget skal være registrert hos Direktoratet for samfunnssikkerhet og beredskap (DSB) i det aktuelle virksomhetsområde.</w:t>
      </w:r>
    </w:p>
    <w:p w:rsidR="003135C3" w:rsidRPr="000B12FA" w:rsidRDefault="003135C3" w:rsidP="003135C3">
      <w:pPr>
        <w:autoSpaceDE w:val="0"/>
        <w:autoSpaceDN w:val="0"/>
        <w:adjustRightInd w:val="0"/>
        <w:ind w:left="360"/>
        <w:rPr>
          <w:rFonts w:ascii="Calibri" w:hAnsi="Calibri"/>
        </w:rPr>
      </w:pPr>
    </w:p>
    <w:p w:rsidR="003135C3" w:rsidRDefault="003135C3" w:rsidP="003135C3">
      <w:pPr>
        <w:numPr>
          <w:ilvl w:val="1"/>
          <w:numId w:val="2"/>
        </w:numPr>
        <w:autoSpaceDE w:val="0"/>
        <w:autoSpaceDN w:val="0"/>
        <w:adjustRightInd w:val="0"/>
        <w:rPr>
          <w:rFonts w:ascii="Calibri" w:hAnsi="Calibri"/>
          <w:b/>
          <w:bCs/>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2.3 Planer, tegninger, beskrivelse</w:t>
      </w:r>
    </w:p>
    <w:p w:rsidR="003135C3" w:rsidRPr="000B12FA" w:rsidRDefault="003135C3" w:rsidP="003135C3">
      <w:pPr>
        <w:autoSpaceDE w:val="0"/>
        <w:autoSpaceDN w:val="0"/>
        <w:adjustRightInd w:val="0"/>
        <w:ind w:left="360"/>
        <w:rPr>
          <w:rFonts w:ascii="Calibri" w:hAnsi="Calibri"/>
        </w:rPr>
      </w:pPr>
      <w:r w:rsidRPr="000B12FA">
        <w:rPr>
          <w:rFonts w:ascii="Calibri" w:hAnsi="Calibri"/>
        </w:rPr>
        <w:t>Ved prosjektering av et veglysanlegg skal minst følgende oppgaver utføres:</w:t>
      </w:r>
    </w:p>
    <w:p w:rsidR="003135C3" w:rsidRPr="000B12FA" w:rsidRDefault="003135C3" w:rsidP="003135C3">
      <w:pPr>
        <w:numPr>
          <w:ilvl w:val="0"/>
          <w:numId w:val="9"/>
        </w:numPr>
        <w:autoSpaceDE w:val="0"/>
        <w:autoSpaceDN w:val="0"/>
        <w:adjustRightInd w:val="0"/>
        <w:rPr>
          <w:rFonts w:ascii="Calibri" w:hAnsi="Calibri"/>
        </w:rPr>
      </w:pPr>
      <w:r w:rsidRPr="000B12FA">
        <w:rPr>
          <w:rFonts w:ascii="Calibri" w:hAnsi="Calibri"/>
        </w:rPr>
        <w:t>Utarbeide belysningsplan basert på tilgjengelig kartgrunnlag, veg</w:t>
      </w:r>
      <w:r w:rsidR="00D97ABB">
        <w:rPr>
          <w:rFonts w:ascii="Calibri" w:hAnsi="Calibri"/>
        </w:rPr>
        <w:t>-</w:t>
      </w:r>
      <w:r w:rsidRPr="000B12FA">
        <w:rPr>
          <w:rFonts w:ascii="Calibri" w:hAnsi="Calibri"/>
        </w:rPr>
        <w:t>geometri og prosessbeskrivelse.</w:t>
      </w:r>
    </w:p>
    <w:p w:rsidR="003135C3" w:rsidRPr="000B12FA" w:rsidRDefault="003135C3" w:rsidP="003135C3">
      <w:pPr>
        <w:numPr>
          <w:ilvl w:val="0"/>
          <w:numId w:val="9"/>
        </w:numPr>
        <w:autoSpaceDE w:val="0"/>
        <w:autoSpaceDN w:val="0"/>
        <w:adjustRightInd w:val="0"/>
        <w:rPr>
          <w:rFonts w:ascii="Calibri" w:hAnsi="Calibri"/>
        </w:rPr>
      </w:pPr>
      <w:r w:rsidRPr="000B12FA">
        <w:rPr>
          <w:rFonts w:ascii="Calibri" w:hAnsi="Calibri"/>
        </w:rPr>
        <w:t>Vurdere estetikk og funksjonalitet ved linjeføring, lysfordeling, master og armaturer.</w:t>
      </w:r>
    </w:p>
    <w:p w:rsidR="003135C3" w:rsidRPr="000B12FA" w:rsidRDefault="003135C3" w:rsidP="003135C3">
      <w:pPr>
        <w:numPr>
          <w:ilvl w:val="0"/>
          <w:numId w:val="9"/>
        </w:numPr>
        <w:autoSpaceDE w:val="0"/>
        <w:autoSpaceDN w:val="0"/>
        <w:adjustRightInd w:val="0"/>
        <w:rPr>
          <w:rFonts w:ascii="Calibri" w:hAnsi="Calibri"/>
        </w:rPr>
      </w:pPr>
      <w:r w:rsidRPr="000B12FA">
        <w:rPr>
          <w:rFonts w:ascii="Calibri" w:hAnsi="Calibri"/>
        </w:rPr>
        <w:t>Utføre lysberegninger i henhold til NS-EN 13201-3 Vegbelysning. Del 3: Beregning av ytelse.</w:t>
      </w:r>
    </w:p>
    <w:p w:rsidR="003135C3" w:rsidRPr="000B12FA" w:rsidRDefault="003135C3" w:rsidP="003135C3">
      <w:pPr>
        <w:numPr>
          <w:ilvl w:val="0"/>
          <w:numId w:val="9"/>
        </w:numPr>
        <w:autoSpaceDE w:val="0"/>
        <w:autoSpaceDN w:val="0"/>
        <w:adjustRightInd w:val="0"/>
        <w:rPr>
          <w:rFonts w:ascii="Calibri" w:hAnsi="Calibri"/>
        </w:rPr>
      </w:pPr>
      <w:r w:rsidRPr="000B12FA">
        <w:rPr>
          <w:rFonts w:ascii="Calibri" w:hAnsi="Calibri"/>
        </w:rPr>
        <w:lastRenderedPageBreak/>
        <w:t>Utarbeide en FEBDOK-beregning eller tilsvarende.</w:t>
      </w:r>
    </w:p>
    <w:p w:rsidR="003135C3" w:rsidRPr="000B12FA" w:rsidRDefault="003135C3" w:rsidP="003135C3">
      <w:pPr>
        <w:numPr>
          <w:ilvl w:val="0"/>
          <w:numId w:val="9"/>
        </w:numPr>
        <w:autoSpaceDE w:val="0"/>
        <w:autoSpaceDN w:val="0"/>
        <w:adjustRightInd w:val="0"/>
        <w:rPr>
          <w:rFonts w:ascii="Calibri" w:hAnsi="Calibri"/>
        </w:rPr>
      </w:pPr>
      <w:r w:rsidRPr="000B12FA">
        <w:rPr>
          <w:rFonts w:ascii="Calibri" w:hAnsi="Calibri"/>
        </w:rPr>
        <w:t>Utarbeide KAR-analyse (Kompleksitet, Arbeidsomfang, Risiko) for elektriske anlegg i henhold til gjeldende regelverk.</w:t>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autoSpaceDE w:val="0"/>
        <w:autoSpaceDN w:val="0"/>
        <w:adjustRightInd w:val="0"/>
        <w:ind w:left="360"/>
        <w:rPr>
          <w:rFonts w:ascii="Calibri" w:hAnsi="Calibri"/>
        </w:rPr>
      </w:pPr>
      <w:r w:rsidRPr="000B12FA">
        <w:rPr>
          <w:rFonts w:ascii="Calibri" w:hAnsi="Calibri"/>
        </w:rPr>
        <w:t xml:space="preserve">Fullstendige planer med tegninger, nødvendige beregninger, spesifikasjoner og beskrivelser skal innsendes til kommunen for godkjennelse. Materialet skal normalt minimum omfatte: </w:t>
      </w:r>
    </w:p>
    <w:p w:rsidR="003135C3" w:rsidRPr="000B12FA" w:rsidRDefault="003135C3" w:rsidP="003135C3">
      <w:pPr>
        <w:numPr>
          <w:ilvl w:val="0"/>
          <w:numId w:val="3"/>
        </w:numPr>
        <w:ind w:left="1087"/>
        <w:rPr>
          <w:rFonts w:ascii="Calibri" w:hAnsi="Calibri"/>
        </w:rPr>
      </w:pPr>
      <w:r w:rsidRPr="000B12FA">
        <w:rPr>
          <w:rFonts w:ascii="Calibri" w:hAnsi="Calibri"/>
        </w:rPr>
        <w:t>I-tegninger (kabelplan) som minimum skal inneholde:</w:t>
      </w:r>
    </w:p>
    <w:p w:rsidR="003135C3" w:rsidRPr="000B12FA" w:rsidRDefault="00D97ABB" w:rsidP="003135C3">
      <w:pPr>
        <w:ind w:left="720"/>
        <w:rPr>
          <w:rFonts w:ascii="Calibri" w:hAnsi="Calibri"/>
        </w:rPr>
      </w:pPr>
      <w:r>
        <w:rPr>
          <w:rFonts w:ascii="Calibri" w:hAnsi="Calibri"/>
        </w:rPr>
        <w:t xml:space="preserve">      - </w:t>
      </w:r>
      <w:r w:rsidR="003135C3" w:rsidRPr="000B12FA">
        <w:rPr>
          <w:rFonts w:ascii="Calibri" w:hAnsi="Calibri"/>
        </w:rPr>
        <w:t>Tegninger for kabeltraseer og rør/grøftetverrsnitt. På grøftesnittet skal det</w:t>
      </w:r>
    </w:p>
    <w:p w:rsidR="003135C3" w:rsidRPr="000B12FA" w:rsidRDefault="003135C3" w:rsidP="003135C3">
      <w:pPr>
        <w:ind w:left="720"/>
        <w:rPr>
          <w:rFonts w:ascii="Calibri" w:hAnsi="Calibri"/>
        </w:rPr>
      </w:pPr>
      <w:r w:rsidRPr="000B12FA">
        <w:rPr>
          <w:rFonts w:ascii="Calibri" w:hAnsi="Calibri"/>
        </w:rPr>
        <w:t xml:space="preserve">          være vist grøftebredde, fundamentering av rør, masser i ledningsfundament, </w:t>
      </w:r>
    </w:p>
    <w:p w:rsidR="003135C3" w:rsidRPr="000B12FA" w:rsidRDefault="003135C3" w:rsidP="003135C3">
      <w:pPr>
        <w:ind w:left="720"/>
        <w:rPr>
          <w:rFonts w:ascii="Calibri" w:hAnsi="Calibri"/>
        </w:rPr>
      </w:pPr>
      <w:r w:rsidRPr="000B12FA">
        <w:rPr>
          <w:rFonts w:ascii="Calibri" w:hAnsi="Calibri"/>
        </w:rPr>
        <w:t xml:space="preserve">          sidefylling, beskyttelseslag, gjenfyllingssone og eventuell fiberduk.</w:t>
      </w: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N-tegninger (belysningsplan) som minimum skal inneholde:</w:t>
      </w:r>
    </w:p>
    <w:p w:rsidR="003135C3" w:rsidRPr="000B12FA" w:rsidRDefault="003135C3" w:rsidP="003135C3">
      <w:pPr>
        <w:autoSpaceDE w:val="0"/>
        <w:autoSpaceDN w:val="0"/>
        <w:adjustRightInd w:val="0"/>
        <w:ind w:left="1080"/>
        <w:rPr>
          <w:rFonts w:ascii="Calibri" w:hAnsi="Calibri"/>
        </w:rPr>
      </w:pPr>
      <w:r w:rsidRPr="000B12FA">
        <w:rPr>
          <w:rFonts w:ascii="Calibri" w:hAnsi="Calibri"/>
        </w:rPr>
        <w:t xml:space="preserve">- Plantegning i målestokk M 1:500. </w:t>
      </w:r>
    </w:p>
    <w:p w:rsidR="000B669F" w:rsidRDefault="003135C3" w:rsidP="003135C3">
      <w:pPr>
        <w:autoSpaceDE w:val="0"/>
        <w:autoSpaceDN w:val="0"/>
        <w:adjustRightInd w:val="0"/>
        <w:rPr>
          <w:rFonts w:ascii="Calibri" w:hAnsi="Calibri"/>
        </w:rPr>
      </w:pPr>
      <w:r w:rsidRPr="000B12FA">
        <w:rPr>
          <w:rFonts w:ascii="Calibri" w:hAnsi="Calibri"/>
        </w:rPr>
        <w:t xml:space="preserve">                 </w:t>
      </w:r>
      <w:r w:rsidR="00D97ABB">
        <w:rPr>
          <w:rFonts w:ascii="Calibri" w:hAnsi="Calibri"/>
        </w:rPr>
        <w:t xml:space="preserve">   - d</w:t>
      </w:r>
      <w:r w:rsidRPr="000B12FA">
        <w:rPr>
          <w:rFonts w:ascii="Calibri" w:hAnsi="Calibri"/>
        </w:rPr>
        <w:t xml:space="preserve">etaljplaner i målestokk 1:50. </w:t>
      </w:r>
    </w:p>
    <w:p w:rsidR="003135C3" w:rsidRDefault="000B669F" w:rsidP="000B669F">
      <w:pPr>
        <w:autoSpaceDE w:val="0"/>
        <w:autoSpaceDN w:val="0"/>
        <w:adjustRightInd w:val="0"/>
        <w:rPr>
          <w:rFonts w:ascii="Calibri" w:hAnsi="Calibri"/>
        </w:rPr>
      </w:pPr>
      <w:r>
        <w:rPr>
          <w:rFonts w:ascii="Calibri" w:hAnsi="Calibri"/>
        </w:rPr>
        <w:t xml:space="preserve">             </w:t>
      </w:r>
      <w:r w:rsidR="003135C3" w:rsidRPr="000B12FA">
        <w:rPr>
          <w:rFonts w:ascii="Calibri" w:hAnsi="Calibri"/>
        </w:rPr>
        <w:t>De skal vise nye o</w:t>
      </w:r>
      <w:r>
        <w:rPr>
          <w:rFonts w:ascii="Calibri" w:hAnsi="Calibri"/>
        </w:rPr>
        <w:t>g eksisterende master/lyspunkt</w:t>
      </w:r>
      <w:r w:rsidR="003135C3" w:rsidRPr="000B12FA">
        <w:rPr>
          <w:rFonts w:ascii="Calibri" w:hAnsi="Calibri"/>
        </w:rPr>
        <w:t xml:space="preserve">grøfter, kabeltraseer, eventuelle </w:t>
      </w:r>
      <w:r>
        <w:rPr>
          <w:rFonts w:ascii="Calibri" w:hAnsi="Calibri"/>
        </w:rPr>
        <w:t xml:space="preserve">  </w:t>
      </w:r>
    </w:p>
    <w:p w:rsidR="000B669F" w:rsidRDefault="000B669F" w:rsidP="000B669F">
      <w:pPr>
        <w:autoSpaceDE w:val="0"/>
        <w:autoSpaceDN w:val="0"/>
        <w:adjustRightInd w:val="0"/>
        <w:rPr>
          <w:rFonts w:ascii="Calibri" w:hAnsi="Calibri"/>
        </w:rPr>
      </w:pPr>
      <w:r>
        <w:rPr>
          <w:rFonts w:ascii="Calibri" w:hAnsi="Calibri"/>
        </w:rPr>
        <w:tab/>
      </w:r>
      <w:r w:rsidRPr="000B12FA">
        <w:rPr>
          <w:rFonts w:ascii="Calibri" w:hAnsi="Calibri"/>
        </w:rPr>
        <w:t xml:space="preserve">ledingstraseer, matepunkter, tennpunkter, tilknytningspunkter, fordelingsskap, </w:t>
      </w:r>
    </w:p>
    <w:p w:rsidR="000B669F" w:rsidRDefault="000B669F" w:rsidP="000B669F">
      <w:pPr>
        <w:autoSpaceDE w:val="0"/>
        <w:autoSpaceDN w:val="0"/>
        <w:adjustRightInd w:val="0"/>
        <w:rPr>
          <w:rFonts w:ascii="Calibri" w:hAnsi="Calibri"/>
        </w:rPr>
      </w:pPr>
      <w:r>
        <w:rPr>
          <w:rFonts w:ascii="Calibri" w:hAnsi="Calibri"/>
        </w:rPr>
        <w:tab/>
      </w:r>
      <w:r w:rsidRPr="000B12FA">
        <w:rPr>
          <w:rFonts w:ascii="Calibri" w:hAnsi="Calibri"/>
        </w:rPr>
        <w:t>koblingsskjema, strømretning,</w:t>
      </w:r>
      <w:r>
        <w:rPr>
          <w:rFonts w:ascii="Calibri" w:hAnsi="Calibri"/>
        </w:rPr>
        <w:t xml:space="preserve"> trekkekummer, jording etc.</w:t>
      </w:r>
    </w:p>
    <w:p w:rsidR="000B669F" w:rsidRDefault="000B669F" w:rsidP="000B669F">
      <w:pPr>
        <w:autoSpaceDE w:val="0"/>
        <w:autoSpaceDN w:val="0"/>
        <w:adjustRightInd w:val="0"/>
        <w:rPr>
          <w:rFonts w:ascii="Calibri" w:hAnsi="Calibri"/>
        </w:rPr>
      </w:pPr>
    </w:p>
    <w:p w:rsidR="000B669F" w:rsidRPr="000B12FA" w:rsidRDefault="000B669F" w:rsidP="001A4EDA">
      <w:pPr>
        <w:autoSpaceDE w:val="0"/>
        <w:autoSpaceDN w:val="0"/>
        <w:adjustRightInd w:val="0"/>
        <w:ind w:left="708"/>
        <w:rPr>
          <w:rFonts w:ascii="Calibri" w:hAnsi="Calibri"/>
        </w:rPr>
      </w:pP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Tilhørende spesifikasjoner på materiell, herunder materiale, behandling, farge og kvalitet på rør, kabler, fundamenter, master og armaturer med mer.</w:t>
      </w: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Dokumentasjon av tilknytningspunkt til eksisterende veglysanlegg.</w:t>
      </w: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Lysberegninger.</w:t>
      </w: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Kortslutningsberegninger.</w:t>
      </w: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Kabelplaner.</w:t>
      </w: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 xml:space="preserve">Merking etter de til enhver tid gjeldende kommunale prosedyrer og bestemmelser fra DSB. </w:t>
      </w: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Kumtegninger (for trekkekummer) utarbeides i målestokk normalt 1:20 eller 1:50, avhengig av detaljeringsgrad. For hver trekkekum utarbeides kumtegning (plan og snitt) som viser trekkerør, rørdeler, type rørskjøter og lignende. På kumtegningen eller som egen liste skal det være utarbeidet stykkliste med nødvendig spesifikasjon.</w:t>
      </w: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Stikningsdata. Koordinater (Euref) for hver mast, retningsendringer på kabel-/trekkerørtraseer, kabelkummer, matepunkt, fordelingsskap og tennpunkt. Koordinatlisten over innmålte punkter skal inneholde nummerering som refereres</w:t>
      </w:r>
      <w:r w:rsidR="00D97ABB">
        <w:rPr>
          <w:rFonts w:ascii="Calibri" w:hAnsi="Calibri"/>
        </w:rPr>
        <w:t xml:space="preserve"> </w:t>
      </w:r>
      <w:r w:rsidR="001A4EDA">
        <w:rPr>
          <w:rFonts w:ascii="Calibri" w:hAnsi="Calibri"/>
        </w:rPr>
        <w:t>til</w:t>
      </w:r>
      <w:r w:rsidR="008C0F56">
        <w:rPr>
          <w:rFonts w:ascii="Calibri" w:hAnsi="Calibri"/>
        </w:rPr>
        <w:t xml:space="preserve"> </w:t>
      </w:r>
      <w:r w:rsidRPr="000B12FA">
        <w:rPr>
          <w:rFonts w:ascii="Calibri" w:hAnsi="Calibri"/>
        </w:rPr>
        <w:t>veglystegningen.</w:t>
      </w:r>
    </w:p>
    <w:p w:rsidR="003135C3" w:rsidRPr="000B12FA" w:rsidRDefault="003135C3" w:rsidP="003135C3">
      <w:pPr>
        <w:numPr>
          <w:ilvl w:val="0"/>
          <w:numId w:val="4"/>
        </w:numPr>
        <w:autoSpaceDE w:val="0"/>
        <w:autoSpaceDN w:val="0"/>
        <w:adjustRightInd w:val="0"/>
        <w:rPr>
          <w:rFonts w:ascii="Calibri" w:hAnsi="Calibri"/>
        </w:rPr>
      </w:pPr>
      <w:r w:rsidRPr="000B12FA">
        <w:rPr>
          <w:rFonts w:ascii="Calibri" w:hAnsi="Calibri"/>
        </w:rPr>
        <w:t>Samsvarserklæring for prosjektering</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0B669F" w:rsidRDefault="003135C3" w:rsidP="003135C3">
      <w:pPr>
        <w:autoSpaceDE w:val="0"/>
        <w:autoSpaceDN w:val="0"/>
        <w:adjustRightInd w:val="0"/>
        <w:rPr>
          <w:rFonts w:ascii="Calibri" w:hAnsi="Calibri"/>
        </w:rPr>
      </w:pPr>
      <w:r w:rsidRPr="000B12FA">
        <w:rPr>
          <w:rFonts w:ascii="Calibri" w:hAnsi="Calibri"/>
        </w:rPr>
        <w:t xml:space="preserve">     </w:t>
      </w:r>
    </w:p>
    <w:p w:rsidR="000B669F" w:rsidRDefault="000B669F" w:rsidP="003135C3">
      <w:pPr>
        <w:autoSpaceDE w:val="0"/>
        <w:autoSpaceDN w:val="0"/>
        <w:adjustRightInd w:val="0"/>
        <w:rPr>
          <w:rFonts w:ascii="Calibri" w:hAnsi="Calibri"/>
        </w:rPr>
      </w:pPr>
    </w:p>
    <w:p w:rsidR="000B669F" w:rsidRDefault="000B669F" w:rsidP="003135C3">
      <w:pPr>
        <w:autoSpaceDE w:val="0"/>
        <w:autoSpaceDN w:val="0"/>
        <w:adjustRightInd w:val="0"/>
        <w:rPr>
          <w:rFonts w:ascii="Calibri" w:hAnsi="Calibri"/>
        </w:rPr>
      </w:pPr>
    </w:p>
    <w:p w:rsidR="000B669F" w:rsidRDefault="000B669F" w:rsidP="003135C3">
      <w:pPr>
        <w:autoSpaceDE w:val="0"/>
        <w:autoSpaceDN w:val="0"/>
        <w:adjustRightInd w:val="0"/>
        <w:rPr>
          <w:rFonts w:ascii="Calibri" w:hAnsi="Calibri"/>
        </w:rPr>
      </w:pPr>
    </w:p>
    <w:p w:rsidR="003135C3" w:rsidRPr="000B12FA" w:rsidRDefault="000B669F" w:rsidP="003135C3">
      <w:pPr>
        <w:autoSpaceDE w:val="0"/>
        <w:autoSpaceDN w:val="0"/>
        <w:adjustRightInd w:val="0"/>
        <w:rPr>
          <w:rFonts w:ascii="Calibri" w:hAnsi="Calibri"/>
        </w:rPr>
      </w:pPr>
      <w:r>
        <w:rPr>
          <w:rFonts w:ascii="Calibri" w:hAnsi="Calibri"/>
        </w:rPr>
        <w:lastRenderedPageBreak/>
        <w:t xml:space="preserve">     </w:t>
      </w:r>
      <w:r w:rsidR="003135C3" w:rsidRPr="000B12FA">
        <w:rPr>
          <w:rFonts w:ascii="Calibri" w:hAnsi="Calibri"/>
        </w:rPr>
        <w:t xml:space="preserve"> All dokumentasjon i forbindelse med prosjektering og beregning skal foreligge på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elektronisk format lesbart i Microsoft system (MS). Tegninger skal foreligge i AutoCAD</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eller et format AutoCAD kan lese.</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3135C3" w:rsidP="003135C3">
      <w:pPr>
        <w:autoSpaceDE w:val="0"/>
        <w:autoSpaceDN w:val="0"/>
        <w:adjustRightInd w:val="0"/>
        <w:ind w:firstLine="360"/>
        <w:rPr>
          <w:rFonts w:ascii="Calibri" w:hAnsi="Calibri"/>
        </w:rPr>
      </w:pPr>
      <w:r w:rsidRPr="000B12FA">
        <w:rPr>
          <w:rFonts w:ascii="Calibri" w:hAnsi="Calibri"/>
        </w:rPr>
        <w:t>Beskrivelsen består av en standard arbeidsbeskrivelse og en spesiell arbeidsbeskrivelse</w:t>
      </w:r>
    </w:p>
    <w:p w:rsidR="003135C3" w:rsidRPr="000B12FA" w:rsidRDefault="003135C3" w:rsidP="003135C3">
      <w:pPr>
        <w:autoSpaceDE w:val="0"/>
        <w:autoSpaceDN w:val="0"/>
        <w:adjustRightInd w:val="0"/>
        <w:ind w:firstLine="360"/>
        <w:rPr>
          <w:rFonts w:ascii="Calibri" w:hAnsi="Calibri"/>
        </w:rPr>
      </w:pPr>
      <w:r w:rsidRPr="000B12FA">
        <w:rPr>
          <w:rFonts w:ascii="Calibri" w:hAnsi="Calibri"/>
        </w:rPr>
        <w:t xml:space="preserve">(jfr NS 3420 og statens vegvesens håndbøker 025 og 026). Kravspesifikasjonen skal </w:t>
      </w:r>
    </w:p>
    <w:p w:rsidR="003135C3" w:rsidRPr="000B12FA" w:rsidRDefault="003135C3" w:rsidP="003135C3">
      <w:pPr>
        <w:autoSpaceDE w:val="0"/>
        <w:autoSpaceDN w:val="0"/>
        <w:adjustRightInd w:val="0"/>
        <w:ind w:firstLine="360"/>
        <w:rPr>
          <w:rFonts w:ascii="Calibri" w:hAnsi="Calibri"/>
        </w:rPr>
      </w:pPr>
      <w:r w:rsidRPr="000B12FA">
        <w:rPr>
          <w:rFonts w:ascii="Calibri" w:hAnsi="Calibri"/>
        </w:rPr>
        <w:t xml:space="preserve">inneholde en beskrivelse av de tjenester som skal utføres og hvilke krav som stilles til </w:t>
      </w:r>
    </w:p>
    <w:p w:rsidR="003135C3" w:rsidRPr="000B12FA" w:rsidRDefault="003135C3" w:rsidP="003135C3">
      <w:pPr>
        <w:autoSpaceDE w:val="0"/>
        <w:autoSpaceDN w:val="0"/>
        <w:adjustRightInd w:val="0"/>
        <w:ind w:firstLine="360"/>
        <w:rPr>
          <w:rFonts w:ascii="Calibri" w:hAnsi="Calibri"/>
        </w:rPr>
      </w:pPr>
      <w:r w:rsidRPr="000B12FA">
        <w:rPr>
          <w:rFonts w:ascii="Calibri" w:hAnsi="Calibri"/>
        </w:rPr>
        <w:t>kvalitet.</w:t>
      </w:r>
    </w:p>
    <w:p w:rsidR="003135C3" w:rsidRPr="000B12FA" w:rsidRDefault="003135C3" w:rsidP="003135C3">
      <w:pPr>
        <w:autoSpaceDE w:val="0"/>
        <w:autoSpaceDN w:val="0"/>
        <w:adjustRightInd w:val="0"/>
        <w:ind w:left="360" w:hanging="360"/>
        <w:rPr>
          <w:rFonts w:ascii="Calibri" w:hAnsi="Calibri"/>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2.4 Godkjenning av planer</w:t>
      </w:r>
    </w:p>
    <w:p w:rsidR="003135C3" w:rsidRPr="000B12FA" w:rsidRDefault="003135C3" w:rsidP="003135C3">
      <w:pPr>
        <w:autoSpaceDE w:val="0"/>
        <w:autoSpaceDN w:val="0"/>
        <w:adjustRightInd w:val="0"/>
        <w:ind w:left="360"/>
        <w:rPr>
          <w:rFonts w:ascii="Calibri" w:hAnsi="Calibri"/>
        </w:rPr>
      </w:pPr>
      <w:r w:rsidRPr="000B12FA">
        <w:rPr>
          <w:rFonts w:ascii="Calibri" w:hAnsi="Calibri"/>
        </w:rPr>
        <w:t>Belysningsplanene skal godkjennes av</w:t>
      </w:r>
      <w:r>
        <w:rPr>
          <w:rFonts w:ascii="Calibri" w:hAnsi="Calibri"/>
        </w:rPr>
        <w:t xml:space="preserve"> kommunen</w:t>
      </w:r>
      <w:r w:rsidRPr="000B12FA">
        <w:rPr>
          <w:rFonts w:ascii="Calibri" w:hAnsi="Calibri"/>
        </w:rPr>
        <w:t xml:space="preserve">. Ved mindre anmerkninger vil disse bli gjort gjeldende ved følgeskriv. Ved større anmerkninger kan det forlanges nye korrigerte planer. </w:t>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autoSpaceDE w:val="0"/>
        <w:autoSpaceDN w:val="0"/>
        <w:adjustRightInd w:val="0"/>
        <w:ind w:left="360"/>
        <w:rPr>
          <w:rFonts w:ascii="Calibri" w:hAnsi="Calibri"/>
        </w:rPr>
      </w:pPr>
      <w:r w:rsidRPr="000B12FA">
        <w:rPr>
          <w:rFonts w:ascii="Calibri" w:hAnsi="Calibri"/>
        </w:rPr>
        <w:t xml:space="preserve">Før gravearbeider igangsettes skal det sendes søknad </w:t>
      </w:r>
      <w:r w:rsidR="008C0F56" w:rsidRPr="008C0F56">
        <w:rPr>
          <w:rFonts w:asciiTheme="minorHAnsi" w:hAnsiTheme="minorHAnsi"/>
        </w:rPr>
        <w:t xml:space="preserve">jfr. </w:t>
      </w:r>
      <w:r w:rsidR="008C0F56" w:rsidRPr="008C0F56">
        <w:rPr>
          <w:rFonts w:asciiTheme="minorHAnsi" w:hAnsiTheme="minorHAnsi" w:cs="Arial"/>
          <w:color w:val="000000"/>
        </w:rPr>
        <w:t xml:space="preserve">samordnet gravemeldingstjeneste i kommunen. Gravemeldingstjenesten i Geomatikk AS gir </w:t>
      </w:r>
      <w:r w:rsidR="008C0F56">
        <w:rPr>
          <w:rFonts w:asciiTheme="minorHAnsi" w:hAnsiTheme="minorHAnsi" w:cs="Arial"/>
          <w:color w:val="000000"/>
        </w:rPr>
        <w:t>o</w:t>
      </w:r>
      <w:r w:rsidR="008C0F56" w:rsidRPr="008C0F56">
        <w:rPr>
          <w:rFonts w:asciiTheme="minorHAnsi" w:hAnsiTheme="minorHAnsi" w:cs="Arial"/>
          <w:color w:val="000000"/>
        </w:rPr>
        <w:t>gså informasjon om de ulike kabel- og ledningsnettene til Steinkjer kommune i tillegg til Telenor, Canal Digital, NTE Nett og NTE Marked</w:t>
      </w:r>
      <w:r w:rsidR="008C0F56">
        <w:rPr>
          <w:rFonts w:asciiTheme="minorHAnsi" w:hAnsiTheme="minorHAnsi" w:cs="Arial"/>
          <w:color w:val="000000"/>
        </w:rPr>
        <w:t xml:space="preserve">. </w:t>
      </w:r>
    </w:p>
    <w:p w:rsidR="001A4EDA" w:rsidRDefault="001A4EDA" w:rsidP="003135C3">
      <w:pPr>
        <w:autoSpaceDE w:val="0"/>
        <w:autoSpaceDN w:val="0"/>
        <w:adjustRightInd w:val="0"/>
        <w:ind w:left="360"/>
        <w:rPr>
          <w:rFonts w:ascii="Calibri" w:hAnsi="Calibri"/>
          <w:b/>
        </w:rPr>
      </w:pPr>
    </w:p>
    <w:p w:rsidR="003135C3" w:rsidRPr="000B12FA" w:rsidRDefault="003135C3" w:rsidP="00577607">
      <w:pPr>
        <w:autoSpaceDE w:val="0"/>
        <w:autoSpaceDN w:val="0"/>
        <w:adjustRightInd w:val="0"/>
        <w:ind w:left="1776"/>
        <w:rPr>
          <w:rFonts w:ascii="Calibri" w:hAnsi="Calibri"/>
          <w:b/>
        </w:rPr>
      </w:pPr>
      <w:r w:rsidRPr="000B12FA">
        <w:rPr>
          <w:rFonts w:ascii="Calibri" w:hAnsi="Calibri"/>
          <w:b/>
        </w:rPr>
        <w:t>2.5 Utbyggingsavtaler</w:t>
      </w:r>
    </w:p>
    <w:p w:rsidR="00E46487" w:rsidRDefault="003135C3" w:rsidP="003135C3">
      <w:pPr>
        <w:autoSpaceDE w:val="0"/>
        <w:autoSpaceDN w:val="0"/>
        <w:adjustRightInd w:val="0"/>
        <w:ind w:left="360"/>
        <w:rPr>
          <w:rFonts w:ascii="Calibri" w:hAnsi="Calibri"/>
        </w:rPr>
      </w:pPr>
      <w:r w:rsidRPr="000B12FA">
        <w:rPr>
          <w:rFonts w:ascii="Calibri" w:hAnsi="Calibri"/>
        </w:rPr>
        <w:t xml:space="preserve">Nødvendig offentlig vegbelysning er utbyggerens ansvar. Med offentlig veglys menes all belysning av areal regulert til offentlig veg- og parkformål. Utbyggeren bærer kostnadene ved etablering av dette, både på permanent basis og i forbindelse med provisorisk omlegging i anleggsperioden, samt nødvendige omlegginger/utbedringer av eksisterende veglys. </w:t>
      </w:r>
    </w:p>
    <w:p w:rsidR="00E46487" w:rsidRDefault="00E46487" w:rsidP="003135C3">
      <w:pPr>
        <w:autoSpaceDE w:val="0"/>
        <w:autoSpaceDN w:val="0"/>
        <w:adjustRightInd w:val="0"/>
        <w:ind w:left="360"/>
        <w:rPr>
          <w:rFonts w:ascii="Calibri" w:hAnsi="Calibri"/>
        </w:rPr>
      </w:pPr>
    </w:p>
    <w:p w:rsidR="001E0F95" w:rsidRDefault="003135C3" w:rsidP="003135C3">
      <w:pPr>
        <w:autoSpaceDE w:val="0"/>
        <w:autoSpaceDN w:val="0"/>
        <w:adjustRightInd w:val="0"/>
        <w:ind w:left="360"/>
        <w:rPr>
          <w:rFonts w:ascii="Calibri" w:hAnsi="Calibri"/>
        </w:rPr>
      </w:pPr>
      <w:r w:rsidRPr="000B12FA">
        <w:rPr>
          <w:rFonts w:ascii="Calibri" w:hAnsi="Calibri"/>
        </w:rPr>
        <w:t>All</w:t>
      </w:r>
      <w:r w:rsidR="002915DA">
        <w:rPr>
          <w:rFonts w:ascii="Calibri" w:hAnsi="Calibri"/>
        </w:rPr>
        <w:t xml:space="preserve"> frakobling</w:t>
      </w:r>
      <w:r w:rsidRPr="000B12FA">
        <w:rPr>
          <w:rFonts w:ascii="Calibri" w:hAnsi="Calibri"/>
        </w:rPr>
        <w:t xml:space="preserve"> og demontering på eksisterende anlegg samt tilkobling mellom nytt og eksisterende anlegg skal gjøres av kommunens avtalepart for drift/vedlikehold</w:t>
      </w:r>
      <w:r>
        <w:rPr>
          <w:rFonts w:ascii="Calibri" w:hAnsi="Calibri"/>
        </w:rPr>
        <w:t xml:space="preserve">. </w:t>
      </w:r>
      <w:r w:rsidRPr="000B12FA">
        <w:rPr>
          <w:rFonts w:ascii="Calibri" w:hAnsi="Calibri"/>
        </w:rPr>
        <w:t xml:space="preserve"> </w:t>
      </w:r>
    </w:p>
    <w:p w:rsidR="003135C3" w:rsidRPr="000B12FA" w:rsidRDefault="003135C3" w:rsidP="003135C3">
      <w:pPr>
        <w:autoSpaceDE w:val="0"/>
        <w:autoSpaceDN w:val="0"/>
        <w:adjustRightInd w:val="0"/>
        <w:ind w:left="360"/>
        <w:rPr>
          <w:rFonts w:ascii="Calibri" w:hAnsi="Calibri"/>
        </w:rPr>
      </w:pPr>
      <w:r w:rsidRPr="000B12FA">
        <w:rPr>
          <w:rFonts w:ascii="Calibri" w:hAnsi="Calibri"/>
        </w:rPr>
        <w:t>Utbyggeren står ansvarlig for anleggsområdet inntil veglyset er ferdigbygget og overtatt av kommunen. Når et utbyggingsprosjekt initierer oppgradering av nettstasjon, skal samtidig gatelysskapet flyttes ut av nettstasjonen. Omfanget av omlegginger/utbedringer kan avklares gjennom et møte i forkant av utbyggingsavtalen. Planlegging, utforming, godkjenning, overtakelse og dokumentasjon skal skje i henhold til disse retningslinjene.</w:t>
      </w:r>
    </w:p>
    <w:p w:rsidR="003135C3" w:rsidRPr="000B12FA" w:rsidRDefault="003135C3" w:rsidP="003135C3">
      <w:pPr>
        <w:autoSpaceDE w:val="0"/>
        <w:autoSpaceDN w:val="0"/>
        <w:adjustRightInd w:val="0"/>
        <w:ind w:left="360"/>
        <w:rPr>
          <w:rFonts w:ascii="Calibri" w:hAnsi="Calibri"/>
        </w:rPr>
      </w:pPr>
    </w:p>
    <w:p w:rsidR="003135C3" w:rsidRDefault="003135C3">
      <w:pPr>
        <w:rPr>
          <w:rFonts w:ascii="Calibri" w:hAnsi="Calibri"/>
        </w:rPr>
      </w:pPr>
      <w:r>
        <w:rPr>
          <w:rFonts w:ascii="Calibri" w:hAnsi="Calibri"/>
        </w:rPr>
        <w:br w:type="page"/>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numPr>
          <w:ilvl w:val="0"/>
          <w:numId w:val="2"/>
        </w:numPr>
        <w:autoSpaceDE w:val="0"/>
        <w:autoSpaceDN w:val="0"/>
        <w:adjustRightInd w:val="0"/>
        <w:rPr>
          <w:rFonts w:ascii="Calibri" w:hAnsi="Calibri"/>
          <w:b/>
          <w:bCs/>
          <w:sz w:val="28"/>
        </w:rPr>
      </w:pPr>
      <w:r w:rsidRPr="000B12FA">
        <w:rPr>
          <w:rFonts w:ascii="Calibri" w:hAnsi="Calibri"/>
          <w:b/>
          <w:bCs/>
          <w:sz w:val="28"/>
        </w:rPr>
        <w:t>Utforming av veglysanlegg</w:t>
      </w:r>
    </w:p>
    <w:p w:rsidR="003135C3" w:rsidRPr="000B12FA" w:rsidRDefault="003135C3" w:rsidP="003135C3">
      <w:pPr>
        <w:autoSpaceDE w:val="0"/>
        <w:autoSpaceDN w:val="0"/>
        <w:adjustRightInd w:val="0"/>
        <w:rPr>
          <w:rFonts w:ascii="Calibri" w:hAnsi="Calibri"/>
          <w:b/>
          <w:bCs/>
          <w:sz w:val="28"/>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3.1 Generelt</w:t>
      </w:r>
    </w:p>
    <w:p w:rsidR="003135C3" w:rsidRPr="000B12FA" w:rsidRDefault="003135C3" w:rsidP="003135C3">
      <w:pPr>
        <w:autoSpaceDE w:val="0"/>
        <w:autoSpaceDN w:val="0"/>
        <w:adjustRightInd w:val="0"/>
        <w:ind w:left="360"/>
        <w:rPr>
          <w:rFonts w:ascii="Calibri" w:hAnsi="Calibri"/>
        </w:rPr>
      </w:pPr>
      <w:r w:rsidRPr="000B12FA">
        <w:rPr>
          <w:rFonts w:ascii="Calibri" w:hAnsi="Calibri"/>
        </w:rPr>
        <w:t xml:space="preserve">Trafikksikkerhetsmessige hensyn </w:t>
      </w:r>
      <w:r w:rsidR="00742DB4">
        <w:rPr>
          <w:rFonts w:ascii="Calibri" w:hAnsi="Calibri"/>
        </w:rPr>
        <w:t>er</w:t>
      </w:r>
      <w:r w:rsidRPr="000B12FA">
        <w:rPr>
          <w:rFonts w:ascii="Calibri" w:hAnsi="Calibri"/>
        </w:rPr>
        <w:t xml:space="preserve"> normalt dimensjonerende for vegbelysningen, men hensyn til allmenn trygghet, trivsel, miljø og estetisk tilpasning til omg</w:t>
      </w:r>
      <w:r w:rsidR="00742DB4">
        <w:rPr>
          <w:rFonts w:ascii="Calibri" w:hAnsi="Calibri"/>
        </w:rPr>
        <w:t xml:space="preserve">ivelse </w:t>
      </w:r>
      <w:r w:rsidRPr="000B12FA">
        <w:rPr>
          <w:rFonts w:ascii="Calibri" w:hAnsi="Calibri"/>
        </w:rPr>
        <w:t>vektlegges. Anlegget skal utformes med tanke på optimal</w:t>
      </w:r>
      <w:r w:rsidRPr="000B12FA">
        <w:rPr>
          <w:rFonts w:ascii="Calibri" w:hAnsi="Calibri"/>
          <w:color w:val="0000FF"/>
        </w:rPr>
        <w:t xml:space="preserve"> </w:t>
      </w:r>
      <w:r>
        <w:rPr>
          <w:rFonts w:ascii="Calibri" w:hAnsi="Calibri"/>
        </w:rPr>
        <w:t>energieffektiv drift</w:t>
      </w:r>
      <w:r w:rsidRPr="000B12FA">
        <w:rPr>
          <w:rFonts w:ascii="Calibri" w:hAnsi="Calibri"/>
        </w:rPr>
        <w:t>.</w:t>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autoSpaceDE w:val="0"/>
        <w:autoSpaceDN w:val="0"/>
        <w:adjustRightInd w:val="0"/>
        <w:ind w:left="360"/>
        <w:rPr>
          <w:rFonts w:ascii="Calibri" w:hAnsi="Calibri"/>
        </w:rPr>
      </w:pPr>
      <w:r w:rsidRPr="000B12FA">
        <w:rPr>
          <w:rFonts w:ascii="Calibri" w:hAnsi="Calibri"/>
        </w:rPr>
        <w:t>Følgende faktorer er avgjørende for anleggets belysningskvalitet:</w:t>
      </w:r>
    </w:p>
    <w:p w:rsidR="003135C3" w:rsidRPr="000B12FA" w:rsidRDefault="00742DB4" w:rsidP="003135C3">
      <w:pPr>
        <w:numPr>
          <w:ilvl w:val="0"/>
          <w:numId w:val="5"/>
        </w:numPr>
        <w:autoSpaceDE w:val="0"/>
        <w:autoSpaceDN w:val="0"/>
        <w:adjustRightInd w:val="0"/>
        <w:rPr>
          <w:rFonts w:ascii="Calibri" w:hAnsi="Calibri"/>
        </w:rPr>
      </w:pPr>
      <w:r>
        <w:rPr>
          <w:rFonts w:ascii="Calibri" w:hAnsi="Calibri"/>
        </w:rPr>
        <w:t xml:space="preserve">Lyskilde: lampetype og lysutbytte (lumen, ikke effekt!) </w:t>
      </w:r>
    </w:p>
    <w:p w:rsidR="003135C3" w:rsidRPr="000B12FA" w:rsidRDefault="003135C3" w:rsidP="003135C3">
      <w:pPr>
        <w:numPr>
          <w:ilvl w:val="0"/>
          <w:numId w:val="5"/>
        </w:numPr>
        <w:autoSpaceDE w:val="0"/>
        <w:autoSpaceDN w:val="0"/>
        <w:adjustRightInd w:val="0"/>
        <w:rPr>
          <w:rFonts w:ascii="Calibri" w:hAnsi="Calibri"/>
        </w:rPr>
      </w:pPr>
      <w:r w:rsidRPr="000B12FA">
        <w:rPr>
          <w:rFonts w:ascii="Calibri" w:hAnsi="Calibri"/>
        </w:rPr>
        <w:t>Armatur: lysfordeling og virkningsgrad</w:t>
      </w:r>
    </w:p>
    <w:p w:rsidR="003135C3" w:rsidRPr="000B12FA" w:rsidRDefault="003135C3" w:rsidP="003135C3">
      <w:pPr>
        <w:numPr>
          <w:ilvl w:val="0"/>
          <w:numId w:val="5"/>
        </w:numPr>
        <w:autoSpaceDE w:val="0"/>
        <w:autoSpaceDN w:val="0"/>
        <w:adjustRightInd w:val="0"/>
        <w:rPr>
          <w:rFonts w:ascii="Calibri" w:hAnsi="Calibri"/>
        </w:rPr>
      </w:pPr>
      <w:r w:rsidRPr="000B12FA">
        <w:rPr>
          <w:rFonts w:ascii="Calibri" w:hAnsi="Calibri"/>
        </w:rPr>
        <w:t>Geometri: armaturplassering og vegbredde</w:t>
      </w:r>
    </w:p>
    <w:p w:rsidR="003135C3" w:rsidRPr="000B12FA" w:rsidRDefault="003135C3" w:rsidP="003135C3">
      <w:pPr>
        <w:numPr>
          <w:ilvl w:val="0"/>
          <w:numId w:val="5"/>
        </w:numPr>
        <w:autoSpaceDE w:val="0"/>
        <w:autoSpaceDN w:val="0"/>
        <w:adjustRightInd w:val="0"/>
        <w:rPr>
          <w:rFonts w:ascii="Calibri" w:hAnsi="Calibri"/>
        </w:rPr>
      </w:pPr>
      <w:r w:rsidRPr="000B12FA">
        <w:rPr>
          <w:rFonts w:ascii="Calibri" w:hAnsi="Calibri"/>
        </w:rPr>
        <w:t>Vegdekke: refleksjonsegenskaper (luminans)</w:t>
      </w:r>
    </w:p>
    <w:p w:rsidR="003135C3" w:rsidRPr="000B12FA" w:rsidRDefault="003135C3" w:rsidP="003135C3">
      <w:pPr>
        <w:autoSpaceDE w:val="0"/>
        <w:autoSpaceDN w:val="0"/>
        <w:adjustRightInd w:val="0"/>
        <w:ind w:left="720"/>
        <w:rPr>
          <w:rFonts w:ascii="Calibri" w:hAnsi="Calibri"/>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3.2 Estetikk</w:t>
      </w:r>
    </w:p>
    <w:p w:rsidR="003135C3" w:rsidRDefault="003135C3" w:rsidP="003135C3">
      <w:pPr>
        <w:autoSpaceDE w:val="0"/>
        <w:autoSpaceDN w:val="0"/>
        <w:adjustRightInd w:val="0"/>
        <w:ind w:left="360"/>
        <w:rPr>
          <w:rFonts w:ascii="Calibri" w:hAnsi="Calibri"/>
        </w:rPr>
      </w:pPr>
      <w:r w:rsidRPr="000B12FA">
        <w:rPr>
          <w:rFonts w:ascii="Calibri" w:hAnsi="Calibri"/>
        </w:rPr>
        <w:t xml:space="preserve">Utendørsbelysningens utforming og karakter kan være med på å gi områder identitet. Lysanleggene skal i størst mulig grad harmonisere med omgivelsene. En skal også huske på at anleggene er synlige på dagtid. </w:t>
      </w:r>
    </w:p>
    <w:p w:rsidR="00894C89" w:rsidRPr="000B12FA" w:rsidRDefault="00894C89" w:rsidP="003135C3">
      <w:pPr>
        <w:autoSpaceDE w:val="0"/>
        <w:autoSpaceDN w:val="0"/>
        <w:adjustRightInd w:val="0"/>
        <w:ind w:left="360"/>
        <w:rPr>
          <w:rFonts w:ascii="Calibri" w:hAnsi="Calibri"/>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3.3 Miljø</w:t>
      </w:r>
    </w:p>
    <w:p w:rsidR="003135C3" w:rsidRPr="000B12FA" w:rsidRDefault="003135C3" w:rsidP="003135C3">
      <w:pPr>
        <w:autoSpaceDE w:val="0"/>
        <w:autoSpaceDN w:val="0"/>
        <w:adjustRightInd w:val="0"/>
        <w:ind w:left="360"/>
        <w:rPr>
          <w:rFonts w:ascii="Calibri" w:hAnsi="Calibri"/>
        </w:rPr>
      </w:pPr>
      <w:r w:rsidRPr="000B12FA">
        <w:rPr>
          <w:rFonts w:ascii="Calibri" w:hAnsi="Calibri"/>
        </w:rPr>
        <w:t>Det vektlegges at valg av materialer og utførelse av anleggsarbeider skje</w:t>
      </w:r>
      <w:r w:rsidR="00972132">
        <w:rPr>
          <w:rFonts w:ascii="Calibri" w:hAnsi="Calibri"/>
        </w:rPr>
        <w:t xml:space="preserve">r etter miljømessige kriterier. </w:t>
      </w:r>
      <w:r w:rsidRPr="000B12FA">
        <w:rPr>
          <w:rFonts w:ascii="Calibri" w:hAnsi="Calibri"/>
        </w:rPr>
        <w:t>Håndtering av eventuelle miljøskadelige anleggsdeler skal følge de til enhver tid gjeldende offentlige pålegg og retningslinjer. Materiell som ikke kan gjenbrukes skal leveres til godkjente mottaksstasjoner for slikt avfall.</w:t>
      </w:r>
    </w:p>
    <w:p w:rsidR="003135C3" w:rsidRPr="000B12FA" w:rsidRDefault="003135C3" w:rsidP="003135C3">
      <w:pPr>
        <w:autoSpaceDE w:val="0"/>
        <w:autoSpaceDN w:val="0"/>
        <w:adjustRightInd w:val="0"/>
        <w:ind w:left="360"/>
        <w:rPr>
          <w:rFonts w:ascii="Calibri" w:hAnsi="Calibri"/>
        </w:rPr>
      </w:pPr>
    </w:p>
    <w:p w:rsidR="003135C3" w:rsidRDefault="003135C3" w:rsidP="003135C3">
      <w:pPr>
        <w:numPr>
          <w:ilvl w:val="1"/>
          <w:numId w:val="2"/>
        </w:numPr>
        <w:autoSpaceDE w:val="0"/>
        <w:autoSpaceDN w:val="0"/>
        <w:adjustRightInd w:val="0"/>
        <w:ind w:left="1800" w:hanging="360"/>
        <w:rPr>
          <w:rFonts w:ascii="Calibri" w:hAnsi="Calibri"/>
          <w:b/>
          <w:bCs/>
        </w:rPr>
      </w:pPr>
    </w:p>
    <w:p w:rsidR="003135C3" w:rsidRDefault="003135C3" w:rsidP="003135C3">
      <w:pPr>
        <w:numPr>
          <w:ilvl w:val="1"/>
          <w:numId w:val="2"/>
        </w:numPr>
        <w:autoSpaceDE w:val="0"/>
        <w:autoSpaceDN w:val="0"/>
        <w:adjustRightInd w:val="0"/>
        <w:ind w:left="1800" w:hanging="360"/>
        <w:rPr>
          <w:rFonts w:ascii="Calibri" w:hAnsi="Calibri"/>
          <w:b/>
          <w:bCs/>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3.4 Lystekniske krav</w:t>
      </w:r>
    </w:p>
    <w:p w:rsidR="003135C3" w:rsidRPr="000B12FA" w:rsidRDefault="003135C3" w:rsidP="003135C3">
      <w:pPr>
        <w:autoSpaceDE w:val="0"/>
        <w:autoSpaceDN w:val="0"/>
        <w:adjustRightInd w:val="0"/>
        <w:ind w:left="360"/>
        <w:rPr>
          <w:rFonts w:ascii="Calibri" w:hAnsi="Calibri"/>
        </w:rPr>
      </w:pPr>
      <w:r w:rsidRPr="000B12FA">
        <w:rPr>
          <w:rFonts w:ascii="Calibri" w:hAnsi="Calibri"/>
        </w:rPr>
        <w:t xml:space="preserve">Krav til belysning på nye veger og utformingskrav til belysningsanleggene er gitt i håndbok 017 ”Veg- og gateutforming”. Vegnormalens krav til lysnivå (luminansnivå gitt i cd/m2) skal normalt gjelde for det kommunale vegnettet i </w:t>
      </w:r>
      <w:r>
        <w:rPr>
          <w:rFonts w:ascii="Calibri" w:hAnsi="Calibri"/>
        </w:rPr>
        <w:t xml:space="preserve">Steinkjer. </w:t>
      </w:r>
      <w:r w:rsidRPr="000B12FA">
        <w:rPr>
          <w:rFonts w:ascii="Calibri" w:hAnsi="Calibri"/>
        </w:rPr>
        <w:t xml:space="preserve"> Kravene til lysnivå og lyskvalitet avhenger av type trafikkareal </w:t>
      </w:r>
      <w:r>
        <w:rPr>
          <w:rFonts w:ascii="Calibri" w:hAnsi="Calibri"/>
        </w:rPr>
        <w:t xml:space="preserve">som atkomstveg, hovedveg mv. </w:t>
      </w:r>
    </w:p>
    <w:p w:rsidR="003135C3" w:rsidRPr="000B12FA" w:rsidRDefault="003135C3" w:rsidP="003135C3">
      <w:pPr>
        <w:autoSpaceDE w:val="0"/>
        <w:autoSpaceDN w:val="0"/>
        <w:adjustRightInd w:val="0"/>
        <w:ind w:left="360"/>
        <w:rPr>
          <w:rFonts w:ascii="Calibri" w:hAnsi="Calibri"/>
        </w:rPr>
      </w:pPr>
      <w:r w:rsidRPr="000B12FA">
        <w:rPr>
          <w:rFonts w:ascii="Calibri" w:hAnsi="Calibri"/>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r w:rsidR="000D0F88">
        <w:rPr>
          <w:rFonts w:ascii="Calibri" w:hAnsi="Calibri"/>
        </w:rPr>
        <w:t xml:space="preserve">  </w:t>
      </w:r>
      <w:r w:rsidRPr="000B12FA">
        <w:rPr>
          <w:rFonts w:ascii="Calibri" w:hAnsi="Calibri"/>
        </w:rPr>
        <w:t xml:space="preserve">Ved planleggingen skal blendingskontroll, begrensning av lysforurensning og miljøhensyn </w:t>
      </w:r>
    </w:p>
    <w:p w:rsidR="00656037" w:rsidRDefault="003135C3" w:rsidP="003135C3">
      <w:pPr>
        <w:autoSpaceDE w:val="0"/>
        <w:autoSpaceDN w:val="0"/>
        <w:adjustRightInd w:val="0"/>
        <w:rPr>
          <w:rFonts w:ascii="Calibri" w:hAnsi="Calibri"/>
        </w:rPr>
      </w:pPr>
      <w:r w:rsidRPr="000B12FA">
        <w:rPr>
          <w:rFonts w:ascii="Calibri" w:hAnsi="Calibri"/>
        </w:rPr>
        <w:t xml:space="preserve">    </w:t>
      </w:r>
      <w:r w:rsidR="000D0F88">
        <w:rPr>
          <w:rFonts w:ascii="Calibri" w:hAnsi="Calibri"/>
        </w:rPr>
        <w:t xml:space="preserve">  </w:t>
      </w:r>
      <w:r w:rsidRPr="000B12FA">
        <w:rPr>
          <w:rFonts w:ascii="Calibri" w:hAnsi="Calibri"/>
        </w:rPr>
        <w:t xml:space="preserve"> vektlegges ved valg av mastehøyde og armatur. </w:t>
      </w:r>
    </w:p>
    <w:p w:rsidR="003135C3" w:rsidRPr="000B12FA" w:rsidRDefault="00656037" w:rsidP="003135C3">
      <w:pPr>
        <w:autoSpaceDE w:val="0"/>
        <w:autoSpaceDN w:val="0"/>
        <w:adjustRightInd w:val="0"/>
        <w:rPr>
          <w:rFonts w:ascii="Calibri" w:hAnsi="Calibri"/>
        </w:rPr>
      </w:pPr>
      <w:r>
        <w:rPr>
          <w:rFonts w:ascii="Calibri" w:hAnsi="Calibri"/>
        </w:rPr>
        <w:t xml:space="preserve">       </w:t>
      </w:r>
      <w:r w:rsidR="003135C3" w:rsidRPr="000B12FA">
        <w:rPr>
          <w:rFonts w:ascii="Calibri" w:hAnsi="Calibri"/>
        </w:rPr>
        <w:t>I sentrum skal belysningen sees i forhold</w:t>
      </w:r>
      <w:r>
        <w:rPr>
          <w:rFonts w:ascii="Calibri" w:hAnsi="Calibri"/>
        </w:rPr>
        <w:t xml:space="preserve"> </w:t>
      </w:r>
      <w:r w:rsidR="003135C3" w:rsidRPr="000B12FA">
        <w:rPr>
          <w:rFonts w:ascii="Calibri" w:hAnsi="Calibri"/>
        </w:rPr>
        <w:t>til annen belysning i sentrum (sekundærbelysning).</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r w:rsidR="000D0F88">
        <w:rPr>
          <w:rFonts w:ascii="Calibri" w:hAnsi="Calibri"/>
        </w:rPr>
        <w:t xml:space="preserve">  </w:t>
      </w:r>
      <w:r w:rsidRPr="000B12FA">
        <w:rPr>
          <w:rFonts w:ascii="Calibri" w:hAnsi="Calibri"/>
        </w:rPr>
        <w:t xml:space="preserve">Ved </w:t>
      </w:r>
      <w:r>
        <w:rPr>
          <w:rFonts w:ascii="Calibri" w:hAnsi="Calibri"/>
        </w:rPr>
        <w:t xml:space="preserve">alle </w:t>
      </w:r>
      <w:r w:rsidRPr="000B12FA">
        <w:rPr>
          <w:rFonts w:ascii="Calibri" w:hAnsi="Calibri"/>
        </w:rPr>
        <w:t>veglysanlegg skal det tas hensyn til ENØK</w:t>
      </w:r>
      <w:r>
        <w:rPr>
          <w:rFonts w:ascii="Calibri" w:hAnsi="Calibri"/>
        </w:rPr>
        <w:t xml:space="preserve"> og LCC</w:t>
      </w:r>
      <w:r w:rsidRPr="000B12FA">
        <w:rPr>
          <w:rFonts w:ascii="Calibri" w:hAnsi="Calibri"/>
        </w:rPr>
        <w:t>.</w:t>
      </w:r>
    </w:p>
    <w:p w:rsidR="003135C3" w:rsidRPr="000B12FA" w:rsidRDefault="003135C3" w:rsidP="003135C3">
      <w:pPr>
        <w:autoSpaceDE w:val="0"/>
        <w:autoSpaceDN w:val="0"/>
        <w:adjustRightInd w:val="0"/>
        <w:rPr>
          <w:rFonts w:ascii="Calibri" w:hAnsi="Calibri"/>
        </w:rPr>
      </w:pPr>
    </w:p>
    <w:p w:rsidR="000D0F88" w:rsidRDefault="003135C3" w:rsidP="003135C3">
      <w:pPr>
        <w:autoSpaceDE w:val="0"/>
        <w:autoSpaceDN w:val="0"/>
        <w:adjustRightInd w:val="0"/>
        <w:rPr>
          <w:rFonts w:ascii="Calibri" w:hAnsi="Calibri"/>
        </w:rPr>
      </w:pPr>
      <w:r w:rsidRPr="000B12FA">
        <w:rPr>
          <w:rFonts w:ascii="Calibri" w:hAnsi="Calibri"/>
        </w:rPr>
        <w:t xml:space="preserve">     </w:t>
      </w:r>
      <w:r w:rsidR="000D0F88">
        <w:rPr>
          <w:rFonts w:ascii="Calibri" w:hAnsi="Calibri"/>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lastRenderedPageBreak/>
        <w:t>Øvrige lystekniske krav er følgende:</w:t>
      </w:r>
    </w:p>
    <w:p w:rsidR="003135C3" w:rsidRPr="000B12FA" w:rsidRDefault="003135C3" w:rsidP="003135C3">
      <w:pPr>
        <w:numPr>
          <w:ilvl w:val="0"/>
          <w:numId w:val="6"/>
        </w:numPr>
        <w:autoSpaceDE w:val="0"/>
        <w:autoSpaceDN w:val="0"/>
        <w:adjustRightInd w:val="0"/>
        <w:rPr>
          <w:rFonts w:ascii="Calibri" w:hAnsi="Calibri"/>
        </w:rPr>
      </w:pPr>
      <w:r w:rsidRPr="000B12FA">
        <w:rPr>
          <w:rFonts w:ascii="Calibri" w:hAnsi="Calibri"/>
        </w:rPr>
        <w:t>NS-EN 13201-2 Vegbelysning. Del 2: Ytelseskrav.</w:t>
      </w:r>
    </w:p>
    <w:p w:rsidR="003135C3" w:rsidRPr="000B12FA" w:rsidRDefault="003135C3" w:rsidP="003135C3">
      <w:pPr>
        <w:numPr>
          <w:ilvl w:val="0"/>
          <w:numId w:val="6"/>
        </w:numPr>
        <w:autoSpaceDE w:val="0"/>
        <w:autoSpaceDN w:val="0"/>
        <w:adjustRightInd w:val="0"/>
        <w:rPr>
          <w:rFonts w:ascii="Calibri" w:hAnsi="Calibri"/>
        </w:rPr>
      </w:pPr>
      <w:r w:rsidRPr="000B12FA">
        <w:rPr>
          <w:rFonts w:ascii="Calibri" w:hAnsi="Calibri"/>
        </w:rPr>
        <w:t>NS-EN 13201-3 Vegbelysning. Del 3: Beregning av ytelse.</w:t>
      </w:r>
    </w:p>
    <w:p w:rsidR="003135C3" w:rsidRPr="000B12FA" w:rsidRDefault="003135C3" w:rsidP="003135C3">
      <w:pPr>
        <w:numPr>
          <w:ilvl w:val="0"/>
          <w:numId w:val="6"/>
        </w:numPr>
        <w:autoSpaceDE w:val="0"/>
        <w:autoSpaceDN w:val="0"/>
        <w:adjustRightInd w:val="0"/>
        <w:rPr>
          <w:rFonts w:ascii="Calibri" w:hAnsi="Calibri"/>
        </w:rPr>
      </w:pPr>
      <w:r w:rsidRPr="000B12FA">
        <w:rPr>
          <w:rFonts w:ascii="Calibri" w:hAnsi="Calibri"/>
        </w:rPr>
        <w:t>NS-EN 13201-4 Vegbelysning. Del 4: Metoder for måling av belysningens ytelse</w:t>
      </w:r>
    </w:p>
    <w:p w:rsidR="003135C3" w:rsidRPr="000B12FA" w:rsidRDefault="003135C3" w:rsidP="003135C3">
      <w:pPr>
        <w:numPr>
          <w:ilvl w:val="0"/>
          <w:numId w:val="6"/>
        </w:numPr>
        <w:autoSpaceDE w:val="0"/>
        <w:autoSpaceDN w:val="0"/>
        <w:adjustRightInd w:val="0"/>
        <w:rPr>
          <w:rFonts w:ascii="Calibri" w:hAnsi="Calibri"/>
        </w:rPr>
      </w:pPr>
      <w:r w:rsidRPr="000B12FA">
        <w:rPr>
          <w:rFonts w:ascii="Calibri" w:hAnsi="Calibri"/>
        </w:rPr>
        <w:t>NEK EN 60929 Vekselstrøms elektronisk forkoblingsutstyr for lysrør. Ytelseskrav.</w:t>
      </w:r>
    </w:p>
    <w:p w:rsidR="003135C3" w:rsidRPr="000B12FA" w:rsidRDefault="003135C3" w:rsidP="003135C3">
      <w:pPr>
        <w:numPr>
          <w:ilvl w:val="0"/>
          <w:numId w:val="6"/>
        </w:numPr>
        <w:autoSpaceDE w:val="0"/>
        <w:autoSpaceDN w:val="0"/>
        <w:adjustRightInd w:val="0"/>
        <w:rPr>
          <w:rFonts w:ascii="Calibri" w:hAnsi="Calibri"/>
        </w:rPr>
      </w:pPr>
      <w:r w:rsidRPr="000B12FA">
        <w:rPr>
          <w:rFonts w:ascii="Calibri" w:hAnsi="Calibri"/>
        </w:rPr>
        <w:t>NEK EN 62035 Utladningslamper (unntatt lysrør). Sikkerhetsspesifikasjoner.</w:t>
      </w:r>
    </w:p>
    <w:p w:rsidR="003135C3" w:rsidRPr="000B12FA" w:rsidRDefault="003135C3" w:rsidP="003135C3">
      <w:pPr>
        <w:numPr>
          <w:ilvl w:val="0"/>
          <w:numId w:val="6"/>
        </w:numPr>
        <w:autoSpaceDE w:val="0"/>
        <w:autoSpaceDN w:val="0"/>
        <w:adjustRightInd w:val="0"/>
        <w:rPr>
          <w:rFonts w:ascii="Calibri" w:hAnsi="Calibri"/>
        </w:rPr>
      </w:pPr>
      <w:r w:rsidRPr="000B12FA">
        <w:rPr>
          <w:rFonts w:ascii="Calibri" w:hAnsi="Calibri"/>
        </w:rPr>
        <w:t>Publikasjon nr 358 1989 fra ENFO. Vegbelysning, planlegging, anlegg og drift.</w:t>
      </w:r>
    </w:p>
    <w:p w:rsidR="003135C3" w:rsidRPr="000B12FA" w:rsidRDefault="003135C3" w:rsidP="003135C3">
      <w:pPr>
        <w:numPr>
          <w:ilvl w:val="0"/>
          <w:numId w:val="6"/>
        </w:numPr>
        <w:autoSpaceDE w:val="0"/>
        <w:autoSpaceDN w:val="0"/>
        <w:adjustRightInd w:val="0"/>
        <w:rPr>
          <w:rFonts w:ascii="Calibri" w:hAnsi="Calibri"/>
        </w:rPr>
      </w:pPr>
      <w:r w:rsidRPr="000B12FA">
        <w:rPr>
          <w:rFonts w:ascii="Calibri" w:hAnsi="Calibri"/>
        </w:rPr>
        <w:t>Statens vegvesen håndbok 264. Teknisk planlegging av veg- og gatebelysning.</w:t>
      </w:r>
    </w:p>
    <w:p w:rsidR="003135C3" w:rsidRPr="000B12FA" w:rsidRDefault="003135C3" w:rsidP="003135C3">
      <w:pPr>
        <w:numPr>
          <w:ilvl w:val="0"/>
          <w:numId w:val="6"/>
        </w:numPr>
        <w:autoSpaceDE w:val="0"/>
        <w:autoSpaceDN w:val="0"/>
        <w:adjustRightInd w:val="0"/>
        <w:rPr>
          <w:rFonts w:ascii="Calibri" w:hAnsi="Calibri"/>
        </w:rPr>
      </w:pPr>
      <w:r w:rsidRPr="000B12FA">
        <w:rPr>
          <w:rFonts w:ascii="Calibri" w:hAnsi="Calibri"/>
        </w:rPr>
        <w:t>Statens vegvesen håndbok 237. Veg og gatelys.</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3.5 Elektrotekniske krav</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Veglys er i første rekke en elektroteknisk installasjon, og det er en rekke elektriske</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forskrifter og krav som må følges.</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Den som prosjekterer den elektrotekniske delen av anlegget skal være registrert hos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Direktoratet for samfunnssikkerhet og beredskap (DSB) i det aktuelle virkeområdet.</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For veglysanlegg bygget som kabelanlegg gjelder krav i den norske normen FEL/NEK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400 samt forskrifter for elektriske lavspenningsanlegg (FEL).</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Alle veglysanlegg som skal overdras til kommunen, skal prosjekteres som 400V TN-S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system.</w:t>
      </w:r>
      <w:r w:rsidRPr="000B12FA">
        <w:rPr>
          <w:rFonts w:ascii="Calibri" w:hAnsi="Calibri"/>
          <w:szCs w:val="23"/>
        </w:rPr>
        <w:t xml:space="preserve"> </w:t>
      </w:r>
      <w:r w:rsidRPr="000B12FA">
        <w:rPr>
          <w:rFonts w:ascii="Calibri" w:hAnsi="Calibri"/>
        </w:rPr>
        <w:t>Der dette ikke er forenelig med normert spenning i området kan anlegget</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prosjekteres som et 230 V IT nett.</w:t>
      </w:r>
    </w:p>
    <w:p w:rsidR="003135C3" w:rsidRPr="000B12FA" w:rsidRDefault="003135C3" w:rsidP="003135C3">
      <w:pPr>
        <w:autoSpaceDE w:val="0"/>
        <w:autoSpaceDN w:val="0"/>
        <w:adjustRightInd w:val="0"/>
        <w:rPr>
          <w:rFonts w:ascii="Calibri" w:hAnsi="Calibri" w:cs="Arial"/>
          <w:sz w:val="20"/>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Det skal foretas de nødvendige beregninger av anlegget med hensyn til berørings-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spenning, selektivitet, utkobling av sikringer ved jordfeil, kortslutninger og spenningsfall.</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Dette dokumenteres ved forhåndsgodkjenning av anleggene. Det skal angis hvordan nytt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anlegg skal tilknyttes eksisterende veglysanlegg, og hvordan innmating av strøm og</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styring skal foregå. Det tas i denne forbindelse kontakt med kommunen eller den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kommunen har bemyndiget.</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Ved prosjektering av veglysanlegg skal det angis hvordan dette skal styres og</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reguleres sammen med kommunens øvrige anlegg. Det skal ved hvert nytt anlegg og ved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rehabilitering av gamle anlegg vurderes særskilt hvordan veglysanlegget skal styres.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Relevante forskrifter og krav er følgende:</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Forskrift om elektrisk utstyr (FEU).</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Forskrift om elektriske forsyningsanlegg (FEF).</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Forskrift om elektriske lavspenningsanlegg med veiledning (FEL).</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Forskrift om sikkerhet ved arbeid i og drift av anlegg med veiledning (FSE).</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lastRenderedPageBreak/>
        <w:t>Forskrift om kvalifikasjoner for elektrofagfolk med veiledning (FKE).</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Lov om tilsyn med elektriske anlegg og elektrisk utstyr (Eltilsynsloven).</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Tekniske bestemmelser for fellesføring.</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REF-publikasjon om hengeledningsanlegg.</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NEK 400 Elektriske lavspenningsinstallasjoner.</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NEK EN 60439-serien: Lavspennings koblings- og kontrollanlegg.</w:t>
      </w:r>
    </w:p>
    <w:p w:rsidR="003135C3" w:rsidRPr="000B12FA" w:rsidRDefault="003135C3" w:rsidP="003135C3">
      <w:pPr>
        <w:numPr>
          <w:ilvl w:val="0"/>
          <w:numId w:val="7"/>
        </w:numPr>
        <w:autoSpaceDE w:val="0"/>
        <w:autoSpaceDN w:val="0"/>
        <w:adjustRightInd w:val="0"/>
        <w:rPr>
          <w:rFonts w:ascii="Calibri" w:hAnsi="Calibri"/>
        </w:rPr>
      </w:pPr>
      <w:r w:rsidRPr="000B12FA">
        <w:rPr>
          <w:rFonts w:ascii="Calibri" w:hAnsi="Calibri"/>
        </w:rPr>
        <w:t>Forskrift om systematisk helse-, miljø- og sikkerhetsarbeid i virksomheter (internkontrollforskriften).</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Forskrift om helse-, miljø- og sikkerhetsarbeid i virksomheter pålegger utarbeidelse av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dokumentasjon som skal kunne framlegges for myndighetene. Eltilsynsloven og Forskrift</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om elektriske forsyningsanlegg (FEF) forteller hvordan dette skal gjøres for el-anlegg.</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3135C3" w:rsidP="003135C3">
      <w:pPr>
        <w:pStyle w:val="Bunntekst"/>
        <w:tabs>
          <w:tab w:val="clear" w:pos="4536"/>
          <w:tab w:val="clear" w:pos="9072"/>
        </w:tabs>
        <w:autoSpaceDE w:val="0"/>
        <w:autoSpaceDN w:val="0"/>
        <w:adjustRightInd w:val="0"/>
        <w:rPr>
          <w:rFonts w:ascii="Calibri" w:hAnsi="Calibri"/>
        </w:rPr>
      </w:pPr>
      <w:r w:rsidRPr="000B12FA">
        <w:rPr>
          <w:rFonts w:ascii="Calibri" w:hAnsi="Calibri"/>
        </w:rPr>
        <w:t xml:space="preserve">      Den som prosjekterer veglysanlegg for </w:t>
      </w:r>
      <w:r w:rsidR="005227EB">
        <w:rPr>
          <w:rFonts w:ascii="Calibri" w:hAnsi="Calibri"/>
        </w:rPr>
        <w:t>Steinkjer</w:t>
      </w:r>
      <w:r w:rsidRPr="000B12FA">
        <w:rPr>
          <w:rFonts w:ascii="Calibri" w:hAnsi="Calibri"/>
        </w:rPr>
        <w:t xml:space="preserve"> kommune skal utstede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samsvarserklæring for prosjekteringen</w:t>
      </w:r>
      <w:r w:rsidR="005227EB">
        <w:rPr>
          <w:rFonts w:ascii="Calibri" w:hAnsi="Calibri"/>
        </w:rPr>
        <w:t xml:space="preserve">. </w:t>
      </w:r>
      <w:r w:rsidRPr="000B12FA">
        <w:rPr>
          <w:rFonts w:ascii="Calibri" w:hAnsi="Calibri"/>
        </w:rPr>
        <w:t xml:space="preserve"> </w:t>
      </w:r>
    </w:p>
    <w:p w:rsidR="003135C3" w:rsidRPr="000B12FA" w:rsidRDefault="003135C3" w:rsidP="003135C3">
      <w:pPr>
        <w:autoSpaceDE w:val="0"/>
        <w:autoSpaceDN w:val="0"/>
        <w:adjustRightInd w:val="0"/>
        <w:rPr>
          <w:rFonts w:ascii="Calibri" w:hAnsi="Calibri"/>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3.6 Tekniske krav</w:t>
      </w:r>
    </w:p>
    <w:p w:rsidR="003135C3" w:rsidRPr="000B12FA" w:rsidRDefault="003135C3" w:rsidP="003135C3">
      <w:pPr>
        <w:autoSpaceDE w:val="0"/>
        <w:autoSpaceDN w:val="0"/>
        <w:adjustRightInd w:val="0"/>
        <w:ind w:left="360"/>
        <w:rPr>
          <w:rFonts w:ascii="Calibri" w:hAnsi="Calibri"/>
        </w:rPr>
      </w:pPr>
      <w:r w:rsidRPr="000B12FA">
        <w:rPr>
          <w:rFonts w:ascii="Calibri" w:hAnsi="Calibri"/>
        </w:rPr>
        <w:t>I tillegg til lystekniske og elektrotekniske krav har man også tekniske krav krav til selve belysningsutstyret. Dette kan være krav til fundamentering, utførelse av mastene, grøftesnitt mv. I hovedsak relateres dette til fare for påkjørsel av bil med dertil følgeskader for tredje part, vindlast, materialkvalitet, robusthet, drift og vedlikehold.</w:t>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autoSpaceDE w:val="0"/>
        <w:autoSpaceDN w:val="0"/>
        <w:adjustRightInd w:val="0"/>
        <w:ind w:left="360"/>
        <w:rPr>
          <w:rFonts w:ascii="Calibri" w:hAnsi="Calibri"/>
        </w:rPr>
      </w:pPr>
      <w:r w:rsidRPr="000B12FA">
        <w:rPr>
          <w:rFonts w:ascii="Calibri" w:hAnsi="Calibri"/>
        </w:rPr>
        <w:t>De mest relevante krav og føringer er gitt i:</w:t>
      </w:r>
    </w:p>
    <w:p w:rsidR="003135C3" w:rsidRPr="000B12FA" w:rsidRDefault="003135C3" w:rsidP="003135C3">
      <w:pPr>
        <w:numPr>
          <w:ilvl w:val="0"/>
          <w:numId w:val="8"/>
        </w:numPr>
        <w:autoSpaceDE w:val="0"/>
        <w:autoSpaceDN w:val="0"/>
        <w:adjustRightInd w:val="0"/>
        <w:rPr>
          <w:rFonts w:ascii="Calibri" w:hAnsi="Calibri"/>
        </w:rPr>
      </w:pPr>
      <w:r w:rsidRPr="000B12FA">
        <w:rPr>
          <w:rFonts w:ascii="Calibri" w:hAnsi="Calibri"/>
        </w:rPr>
        <w:t>NS-EN 12767 Ettergivende konstruksjoner for vegutstyr. Krav og prøvingsmetoder.</w:t>
      </w:r>
    </w:p>
    <w:p w:rsidR="003135C3" w:rsidRPr="000B12FA" w:rsidRDefault="003135C3" w:rsidP="003135C3">
      <w:pPr>
        <w:numPr>
          <w:ilvl w:val="0"/>
          <w:numId w:val="8"/>
        </w:numPr>
        <w:autoSpaceDE w:val="0"/>
        <w:autoSpaceDN w:val="0"/>
        <w:adjustRightInd w:val="0"/>
        <w:rPr>
          <w:rFonts w:ascii="Calibri" w:hAnsi="Calibri"/>
        </w:rPr>
      </w:pPr>
      <w:r w:rsidRPr="000B12FA">
        <w:rPr>
          <w:rFonts w:ascii="Calibri" w:hAnsi="Calibri"/>
        </w:rPr>
        <w:t>NEK EN 60439 Tavlenormen.</w:t>
      </w:r>
    </w:p>
    <w:p w:rsidR="003135C3" w:rsidRPr="000B12FA" w:rsidRDefault="003135C3" w:rsidP="003135C3">
      <w:pPr>
        <w:numPr>
          <w:ilvl w:val="0"/>
          <w:numId w:val="8"/>
        </w:numPr>
        <w:autoSpaceDE w:val="0"/>
        <w:autoSpaceDN w:val="0"/>
        <w:adjustRightInd w:val="0"/>
        <w:rPr>
          <w:rFonts w:ascii="Calibri" w:hAnsi="Calibri"/>
        </w:rPr>
      </w:pPr>
      <w:r w:rsidRPr="000B12FA">
        <w:rPr>
          <w:rFonts w:ascii="Calibri" w:hAnsi="Calibri"/>
        </w:rPr>
        <w:t>NEK EN 60598-1 Lysarmaturer. Del 1: Generelle krav og prøver.</w:t>
      </w:r>
    </w:p>
    <w:p w:rsidR="003135C3" w:rsidRPr="000B12FA" w:rsidRDefault="003135C3" w:rsidP="003135C3">
      <w:pPr>
        <w:numPr>
          <w:ilvl w:val="0"/>
          <w:numId w:val="8"/>
        </w:numPr>
        <w:autoSpaceDE w:val="0"/>
        <w:autoSpaceDN w:val="0"/>
        <w:adjustRightInd w:val="0"/>
        <w:rPr>
          <w:rFonts w:ascii="Calibri" w:hAnsi="Calibri"/>
        </w:rPr>
      </w:pPr>
      <w:r w:rsidRPr="000B12FA">
        <w:rPr>
          <w:rFonts w:ascii="Calibri" w:hAnsi="Calibri"/>
        </w:rPr>
        <w:t>NEK EN 60598-2-3 Lysarmaturer. Del 2-3: Spesielle krav til armaturer for veg- og gatebelysning.</w:t>
      </w:r>
    </w:p>
    <w:p w:rsidR="003135C3" w:rsidRPr="000B12FA" w:rsidRDefault="003135C3" w:rsidP="003135C3">
      <w:pPr>
        <w:numPr>
          <w:ilvl w:val="0"/>
          <w:numId w:val="8"/>
        </w:numPr>
        <w:autoSpaceDE w:val="0"/>
        <w:autoSpaceDN w:val="0"/>
        <w:adjustRightInd w:val="0"/>
        <w:rPr>
          <w:rFonts w:ascii="Calibri" w:hAnsi="Calibri"/>
        </w:rPr>
      </w:pPr>
      <w:r w:rsidRPr="000B12FA">
        <w:rPr>
          <w:rFonts w:ascii="Calibri" w:hAnsi="Calibri"/>
        </w:rPr>
        <w:t>Statens vegvesen håndbok 062 Trafikksikkerhetsutstyr.</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Materiellet skal være funksjonelt, robust, tåle støv og smuss samt tilpasses det stedlige</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miljø. Alt elektrisk materiell og elektriske installasjoner som benyttes skal være godkjent</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av akkreditert institusjon tilsvarende NEMKO i Norge. Materiellet skal tilfredsstille FEL,</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NEK, FSE, FEU og CE merke. All dokumentasjon i forbindelse med prosjektering og</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beregning skal foreligge på elektronisk format lesbart i Microsoft system (MS).</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Tegninger skal foreligge i AutoCAD eller et format AutoCAD kan lese.</w:t>
      </w:r>
    </w:p>
    <w:p w:rsidR="003135C3" w:rsidRPr="000B12FA" w:rsidRDefault="003135C3" w:rsidP="003135C3">
      <w:pPr>
        <w:autoSpaceDE w:val="0"/>
        <w:autoSpaceDN w:val="0"/>
        <w:adjustRightInd w:val="0"/>
        <w:rPr>
          <w:rFonts w:ascii="Calibri" w:hAnsi="Calibri"/>
          <w:b/>
          <w:bCs/>
        </w:rPr>
      </w:pPr>
    </w:p>
    <w:p w:rsidR="00194624" w:rsidRDefault="003135C3" w:rsidP="003135C3">
      <w:pPr>
        <w:autoSpaceDE w:val="0"/>
        <w:autoSpaceDN w:val="0"/>
        <w:adjustRightInd w:val="0"/>
        <w:rPr>
          <w:rFonts w:ascii="Calibri" w:hAnsi="Calibri"/>
          <w:bCs/>
        </w:rPr>
      </w:pPr>
      <w:r w:rsidRPr="000B12FA">
        <w:rPr>
          <w:rFonts w:ascii="Calibri" w:hAnsi="Calibri"/>
          <w:bCs/>
        </w:rPr>
        <w:t xml:space="preserve">      </w:t>
      </w:r>
      <w:r w:rsidR="00972132">
        <w:rPr>
          <w:rFonts w:ascii="Calibri" w:hAnsi="Calibri"/>
          <w:bCs/>
        </w:rPr>
        <w:t>Generelt k</w:t>
      </w:r>
      <w:r w:rsidRPr="000B12FA">
        <w:rPr>
          <w:rFonts w:ascii="Calibri" w:hAnsi="Calibri"/>
          <w:bCs/>
        </w:rPr>
        <w:t xml:space="preserve">rav om </w:t>
      </w:r>
      <w:r w:rsidR="00D0608B">
        <w:rPr>
          <w:rFonts w:ascii="Calibri" w:hAnsi="Calibri"/>
          <w:bCs/>
        </w:rPr>
        <w:t>galvaniserte master</w:t>
      </w:r>
      <w:r w:rsidR="00972132">
        <w:rPr>
          <w:rFonts w:ascii="Calibri" w:hAnsi="Calibri"/>
          <w:bCs/>
        </w:rPr>
        <w:t xml:space="preserve"> </w:t>
      </w:r>
      <w:r w:rsidR="00D0608B">
        <w:rPr>
          <w:rFonts w:ascii="Calibri" w:hAnsi="Calibri"/>
          <w:bCs/>
        </w:rPr>
        <w:t xml:space="preserve">med unntak av spesielle områder </w:t>
      </w:r>
      <w:r w:rsidR="00972132">
        <w:rPr>
          <w:rFonts w:ascii="Calibri" w:hAnsi="Calibri"/>
          <w:bCs/>
        </w:rPr>
        <w:t xml:space="preserve">som eks. vis </w:t>
      </w:r>
    </w:p>
    <w:p w:rsidR="00D0608B" w:rsidRDefault="00D0608B" w:rsidP="00D0608B">
      <w:pPr>
        <w:autoSpaceDE w:val="0"/>
        <w:autoSpaceDN w:val="0"/>
        <w:adjustRightInd w:val="0"/>
        <w:rPr>
          <w:rFonts w:ascii="Calibri" w:hAnsi="Calibri"/>
          <w:bCs/>
        </w:rPr>
      </w:pPr>
      <w:r>
        <w:rPr>
          <w:rFonts w:ascii="Calibri" w:hAnsi="Calibri"/>
          <w:bCs/>
        </w:rPr>
        <w:t xml:space="preserve">      Stasjonsområdet </w:t>
      </w:r>
      <w:r w:rsidR="00656037">
        <w:rPr>
          <w:rFonts w:ascii="Calibri" w:hAnsi="Calibri"/>
          <w:bCs/>
        </w:rPr>
        <w:t>(</w:t>
      </w:r>
      <w:r>
        <w:rPr>
          <w:rFonts w:ascii="Calibri" w:hAnsi="Calibri"/>
          <w:bCs/>
        </w:rPr>
        <w:t xml:space="preserve"> Steinkjer Skysstasjon).  </w:t>
      </w:r>
    </w:p>
    <w:p w:rsidR="00D0608B" w:rsidRDefault="00D0608B" w:rsidP="003135C3">
      <w:pPr>
        <w:autoSpaceDE w:val="0"/>
        <w:autoSpaceDN w:val="0"/>
        <w:adjustRightInd w:val="0"/>
        <w:rPr>
          <w:rFonts w:ascii="Calibri" w:hAnsi="Calibri"/>
          <w:bCs/>
        </w:rPr>
      </w:pPr>
    </w:p>
    <w:p w:rsidR="00972132" w:rsidRDefault="00972132" w:rsidP="00972132">
      <w:pPr>
        <w:autoSpaceDE w:val="0"/>
        <w:autoSpaceDN w:val="0"/>
        <w:adjustRightInd w:val="0"/>
        <w:rPr>
          <w:rFonts w:ascii="Calibri" w:hAnsi="Calibri"/>
          <w:bCs/>
        </w:rPr>
      </w:pPr>
    </w:p>
    <w:p w:rsidR="003135C3" w:rsidRPr="000B12FA" w:rsidRDefault="003135C3" w:rsidP="00972132">
      <w:pPr>
        <w:autoSpaceDE w:val="0"/>
        <w:autoSpaceDN w:val="0"/>
        <w:adjustRightInd w:val="0"/>
        <w:rPr>
          <w:rFonts w:ascii="Calibri" w:hAnsi="Calibri"/>
          <w:bCs/>
        </w:rPr>
      </w:pPr>
      <w:r w:rsidRPr="000B12FA">
        <w:rPr>
          <w:rFonts w:ascii="Calibri" w:hAnsi="Calibri"/>
          <w:bCs/>
        </w:rPr>
        <w:t>For master og armaturer anbefales det følgende valg:</w:t>
      </w:r>
    </w:p>
    <w:p w:rsidR="003135C3" w:rsidRPr="000B12FA" w:rsidRDefault="003135C3" w:rsidP="003135C3">
      <w:pPr>
        <w:autoSpaceDE w:val="0"/>
        <w:autoSpaceDN w:val="0"/>
        <w:adjustRightInd w:val="0"/>
        <w:rPr>
          <w:rFonts w:ascii="Calibri" w:hAnsi="Calibri"/>
          <w:bCs/>
        </w:rPr>
      </w:pPr>
    </w:p>
    <w:p w:rsidR="003135C3" w:rsidRPr="000B12FA" w:rsidRDefault="003135C3" w:rsidP="003135C3">
      <w:pPr>
        <w:autoSpaceDE w:val="0"/>
        <w:autoSpaceDN w:val="0"/>
        <w:adjustRightInd w:val="0"/>
        <w:rPr>
          <w:rFonts w:ascii="Calibri" w:hAnsi="Calibri"/>
          <w:bCs/>
        </w:rPr>
      </w:pPr>
      <w:r w:rsidRPr="000B12FA">
        <w:rPr>
          <w:rFonts w:ascii="Calibri" w:hAnsi="Calibri"/>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1"/>
        <w:gridCol w:w="5441"/>
      </w:tblGrid>
      <w:tr w:rsidR="003135C3" w:rsidRPr="000B12FA" w:rsidTr="00F54077">
        <w:trPr>
          <w:trHeight w:val="1107"/>
        </w:trPr>
        <w:tc>
          <w:tcPr>
            <w:tcW w:w="3471" w:type="dxa"/>
          </w:tcPr>
          <w:p w:rsidR="003135C3" w:rsidRPr="000B12FA" w:rsidRDefault="003135C3" w:rsidP="006B50C5">
            <w:pPr>
              <w:pStyle w:val="Overskrift1"/>
              <w:rPr>
                <w:rFonts w:ascii="Calibri" w:hAnsi="Calibri"/>
                <w:sz w:val="22"/>
              </w:rPr>
            </w:pPr>
            <w:r w:rsidRPr="000B12FA">
              <w:rPr>
                <w:rFonts w:ascii="Calibri" w:hAnsi="Calibri"/>
                <w:sz w:val="22"/>
              </w:rPr>
              <w:t xml:space="preserve">Gatetype/område  </w:t>
            </w:r>
          </w:p>
          <w:p w:rsidR="003135C3" w:rsidRPr="000B12FA" w:rsidRDefault="003135C3" w:rsidP="00194624">
            <w:pPr>
              <w:pStyle w:val="Overskrift1"/>
              <w:rPr>
                <w:rFonts w:ascii="Calibri" w:hAnsi="Calibri"/>
                <w:sz w:val="22"/>
              </w:rPr>
            </w:pPr>
            <w:r w:rsidRPr="000B12FA">
              <w:rPr>
                <w:rFonts w:ascii="Calibri" w:hAnsi="Calibri"/>
                <w:sz w:val="22"/>
              </w:rPr>
              <w:t xml:space="preserve">                         </w:t>
            </w:r>
          </w:p>
        </w:tc>
        <w:tc>
          <w:tcPr>
            <w:tcW w:w="5441" w:type="dxa"/>
          </w:tcPr>
          <w:p w:rsidR="003135C3" w:rsidRPr="000B12FA" w:rsidRDefault="003135C3" w:rsidP="006B50C5">
            <w:pPr>
              <w:pStyle w:val="Overskrift1"/>
              <w:rPr>
                <w:rFonts w:ascii="Calibri" w:hAnsi="Calibri"/>
                <w:sz w:val="22"/>
              </w:rPr>
            </w:pPr>
            <w:r w:rsidRPr="000B12FA">
              <w:rPr>
                <w:rFonts w:ascii="Calibri" w:hAnsi="Calibri"/>
                <w:sz w:val="22"/>
              </w:rPr>
              <w:t>Valg av mast/armatur</w:t>
            </w:r>
          </w:p>
        </w:tc>
      </w:tr>
      <w:tr w:rsidR="003135C3" w:rsidRPr="00656037" w:rsidTr="00F54077">
        <w:trPr>
          <w:trHeight w:val="256"/>
        </w:trPr>
        <w:tc>
          <w:tcPr>
            <w:tcW w:w="3471" w:type="dxa"/>
          </w:tcPr>
          <w:p w:rsidR="003135C3" w:rsidRPr="000B12FA" w:rsidRDefault="006B50C5" w:rsidP="006B50C5">
            <w:pPr>
              <w:rPr>
                <w:rFonts w:ascii="Calibri" w:hAnsi="Calibri" w:cs="Arial"/>
                <w:sz w:val="20"/>
              </w:rPr>
            </w:pPr>
            <w:r>
              <w:rPr>
                <w:rFonts w:ascii="Calibri" w:hAnsi="Calibri" w:cs="Arial"/>
                <w:sz w:val="20"/>
              </w:rPr>
              <w:t>B</w:t>
            </w:r>
            <w:r w:rsidR="003135C3" w:rsidRPr="000B12FA">
              <w:rPr>
                <w:rFonts w:ascii="Calibri" w:hAnsi="Calibri" w:cs="Arial"/>
                <w:sz w:val="20"/>
              </w:rPr>
              <w:t>ygater</w:t>
            </w:r>
            <w:r>
              <w:rPr>
                <w:rFonts w:ascii="Calibri" w:hAnsi="Calibri" w:cs="Arial"/>
                <w:sz w:val="20"/>
              </w:rPr>
              <w:t xml:space="preserve"> og G/S</w:t>
            </w:r>
            <w:r w:rsidR="000A62B9">
              <w:rPr>
                <w:rFonts w:ascii="Calibri" w:hAnsi="Calibri" w:cs="Arial"/>
                <w:sz w:val="20"/>
              </w:rPr>
              <w:t xml:space="preserve"> veger</w:t>
            </w:r>
            <w:r>
              <w:rPr>
                <w:rFonts w:ascii="Calibri" w:hAnsi="Calibri" w:cs="Arial"/>
                <w:sz w:val="20"/>
              </w:rPr>
              <w:t xml:space="preserve"> sentrum</w:t>
            </w:r>
          </w:p>
        </w:tc>
        <w:tc>
          <w:tcPr>
            <w:tcW w:w="5441" w:type="dxa"/>
          </w:tcPr>
          <w:p w:rsidR="003135C3" w:rsidRPr="006B50C5" w:rsidRDefault="006B50C5" w:rsidP="00884799">
            <w:pPr>
              <w:rPr>
                <w:rFonts w:ascii="Calibri" w:hAnsi="Calibri" w:cs="Arial"/>
                <w:sz w:val="20"/>
                <w:lang w:val="en-US"/>
              </w:rPr>
            </w:pPr>
            <w:r>
              <w:rPr>
                <w:rFonts w:ascii="Calibri" w:hAnsi="Calibri" w:cs="Arial"/>
                <w:sz w:val="20"/>
                <w:lang w:val="en-US"/>
              </w:rPr>
              <w:t>4</w:t>
            </w:r>
            <w:r w:rsidR="003135C3" w:rsidRPr="006B50C5">
              <w:rPr>
                <w:rFonts w:ascii="Calibri" w:hAnsi="Calibri" w:cs="Arial"/>
                <w:sz w:val="20"/>
                <w:lang w:val="en-US"/>
              </w:rPr>
              <w:t xml:space="preserve"> m mast </w:t>
            </w:r>
            <w:r w:rsidRPr="006B50C5">
              <w:rPr>
                <w:rFonts w:ascii="Calibri" w:hAnsi="Calibri" w:cs="Arial"/>
                <w:sz w:val="20"/>
                <w:lang w:val="en-US"/>
              </w:rPr>
              <w:t>Louis Poulsen KIP Kegle LED 35W</w:t>
            </w:r>
            <w:r>
              <w:rPr>
                <w:rFonts w:ascii="Calibri" w:hAnsi="Calibri" w:cs="Arial"/>
                <w:sz w:val="20"/>
                <w:lang w:val="en-US"/>
              </w:rPr>
              <w:t xml:space="preserve"> </w:t>
            </w:r>
          </w:p>
        </w:tc>
      </w:tr>
      <w:tr w:rsidR="003135C3" w:rsidRPr="00E66ED8" w:rsidTr="00F54077">
        <w:trPr>
          <w:trHeight w:val="246"/>
        </w:trPr>
        <w:tc>
          <w:tcPr>
            <w:tcW w:w="3471" w:type="dxa"/>
          </w:tcPr>
          <w:p w:rsidR="003135C3" w:rsidRPr="000B12FA" w:rsidRDefault="000A62B9" w:rsidP="006B50C5">
            <w:pPr>
              <w:rPr>
                <w:rFonts w:ascii="Calibri" w:hAnsi="Calibri" w:cs="Arial"/>
                <w:sz w:val="20"/>
              </w:rPr>
            </w:pPr>
            <w:r>
              <w:rPr>
                <w:rFonts w:ascii="Calibri" w:hAnsi="Calibri" w:cs="Arial"/>
                <w:sz w:val="20"/>
              </w:rPr>
              <w:t xml:space="preserve">G/S veger boligområder </w:t>
            </w:r>
          </w:p>
        </w:tc>
        <w:tc>
          <w:tcPr>
            <w:tcW w:w="5441" w:type="dxa"/>
          </w:tcPr>
          <w:p w:rsidR="003135C3" w:rsidRPr="000A62B9" w:rsidRDefault="000A62B9" w:rsidP="00F54077">
            <w:pPr>
              <w:rPr>
                <w:rFonts w:ascii="Calibri" w:hAnsi="Calibri" w:cs="Arial"/>
                <w:sz w:val="20"/>
                <w:lang w:val="en-US"/>
              </w:rPr>
            </w:pPr>
            <w:r w:rsidRPr="000A62B9">
              <w:rPr>
                <w:rFonts w:ascii="Calibri" w:hAnsi="Calibri" w:cs="Arial"/>
                <w:sz w:val="20"/>
                <w:lang w:val="en-US"/>
              </w:rPr>
              <w:t xml:space="preserve">5 m mast Philips Mini Irridum 2000 </w:t>
            </w:r>
            <w:r w:rsidR="00884799">
              <w:rPr>
                <w:rFonts w:ascii="Calibri" w:hAnsi="Calibri" w:cs="Arial"/>
                <w:sz w:val="20"/>
                <w:lang w:val="en-US"/>
              </w:rPr>
              <w:t>- 2900</w:t>
            </w:r>
            <w:r w:rsidRPr="000A62B9">
              <w:rPr>
                <w:rFonts w:ascii="Calibri" w:hAnsi="Calibri" w:cs="Arial"/>
                <w:sz w:val="20"/>
                <w:lang w:val="en-US"/>
              </w:rPr>
              <w:t>lm</w:t>
            </w:r>
            <w:r w:rsidR="00803E38">
              <w:rPr>
                <w:rFonts w:ascii="Calibri" w:hAnsi="Calibri" w:cs="Arial"/>
                <w:sz w:val="20"/>
                <w:lang w:val="en-US"/>
              </w:rPr>
              <w:t xml:space="preserve"> </w:t>
            </w:r>
            <w:r w:rsidR="00F54077">
              <w:rPr>
                <w:rFonts w:ascii="Calibri" w:hAnsi="Calibri" w:cs="Arial"/>
                <w:sz w:val="20"/>
                <w:lang w:val="en-US"/>
              </w:rPr>
              <w:t>6t 50% dimming</w:t>
            </w:r>
          </w:p>
        </w:tc>
      </w:tr>
      <w:tr w:rsidR="003135C3" w:rsidRPr="000B12FA" w:rsidTr="00F54077">
        <w:trPr>
          <w:trHeight w:val="246"/>
        </w:trPr>
        <w:tc>
          <w:tcPr>
            <w:tcW w:w="3471" w:type="dxa"/>
          </w:tcPr>
          <w:p w:rsidR="003135C3" w:rsidRPr="000B12FA" w:rsidRDefault="00FF6AD4" w:rsidP="006B50C5">
            <w:pPr>
              <w:rPr>
                <w:rFonts w:ascii="Calibri" w:hAnsi="Calibri" w:cs="Arial"/>
                <w:sz w:val="20"/>
              </w:rPr>
            </w:pPr>
            <w:r>
              <w:rPr>
                <w:rFonts w:ascii="Calibri" w:hAnsi="Calibri" w:cs="Arial"/>
                <w:sz w:val="20"/>
              </w:rPr>
              <w:t>B</w:t>
            </w:r>
            <w:r w:rsidR="003135C3" w:rsidRPr="000B12FA">
              <w:rPr>
                <w:rFonts w:ascii="Calibri" w:hAnsi="Calibri" w:cs="Arial"/>
                <w:sz w:val="20"/>
              </w:rPr>
              <w:t>oligområder med moderne bebyggelse</w:t>
            </w:r>
          </w:p>
        </w:tc>
        <w:tc>
          <w:tcPr>
            <w:tcW w:w="5441" w:type="dxa"/>
          </w:tcPr>
          <w:p w:rsidR="003135C3" w:rsidRPr="000B12FA" w:rsidRDefault="00FF6AD4" w:rsidP="00F54077">
            <w:pPr>
              <w:rPr>
                <w:rFonts w:ascii="Calibri" w:hAnsi="Calibri" w:cs="Arial"/>
                <w:sz w:val="20"/>
              </w:rPr>
            </w:pPr>
            <w:r>
              <w:rPr>
                <w:rFonts w:ascii="Calibri" w:hAnsi="Calibri" w:cs="Arial"/>
                <w:sz w:val="20"/>
              </w:rPr>
              <w:t>7</w:t>
            </w:r>
            <w:r w:rsidR="003135C3" w:rsidRPr="000B12FA">
              <w:rPr>
                <w:rFonts w:ascii="Calibri" w:hAnsi="Calibri" w:cs="Arial"/>
                <w:sz w:val="20"/>
              </w:rPr>
              <w:t xml:space="preserve"> m</w:t>
            </w:r>
            <w:r w:rsidR="006B50C5">
              <w:rPr>
                <w:rFonts w:ascii="Calibri" w:hAnsi="Calibri" w:cs="Arial"/>
                <w:sz w:val="20"/>
              </w:rPr>
              <w:t xml:space="preserve"> ma</w:t>
            </w:r>
            <w:r w:rsidR="003135C3" w:rsidRPr="000B12FA">
              <w:rPr>
                <w:rFonts w:ascii="Calibri" w:hAnsi="Calibri" w:cs="Arial"/>
                <w:sz w:val="20"/>
              </w:rPr>
              <w:t xml:space="preserve">st med </w:t>
            </w:r>
            <w:r w:rsidR="006B50C5">
              <w:rPr>
                <w:rFonts w:ascii="Calibri" w:hAnsi="Calibri" w:cs="Arial"/>
                <w:sz w:val="20"/>
              </w:rPr>
              <w:t>Philips Irridum</w:t>
            </w:r>
            <w:r>
              <w:rPr>
                <w:rFonts w:ascii="Calibri" w:hAnsi="Calibri" w:cs="Arial"/>
                <w:sz w:val="20"/>
              </w:rPr>
              <w:t>2- 36</w:t>
            </w:r>
            <w:r w:rsidR="006B50C5">
              <w:rPr>
                <w:rFonts w:ascii="Calibri" w:hAnsi="Calibri" w:cs="Arial"/>
                <w:sz w:val="20"/>
              </w:rPr>
              <w:t xml:space="preserve">00 lumen </w:t>
            </w:r>
            <w:r w:rsidR="00F54077">
              <w:rPr>
                <w:rFonts w:ascii="Calibri" w:hAnsi="Calibri" w:cs="Arial"/>
                <w:sz w:val="20"/>
                <w:lang w:val="en-US"/>
              </w:rPr>
              <w:t>6t 50% dimming</w:t>
            </w:r>
          </w:p>
        </w:tc>
      </w:tr>
      <w:tr w:rsidR="003135C3" w:rsidRPr="00E66ED8" w:rsidTr="00F54077">
        <w:trPr>
          <w:trHeight w:val="256"/>
        </w:trPr>
        <w:tc>
          <w:tcPr>
            <w:tcW w:w="3471" w:type="dxa"/>
          </w:tcPr>
          <w:p w:rsidR="003135C3" w:rsidRPr="000B12FA" w:rsidRDefault="00FF6AD4" w:rsidP="006B50C5">
            <w:pPr>
              <w:rPr>
                <w:rFonts w:ascii="Calibri" w:hAnsi="Calibri" w:cs="Arial"/>
                <w:sz w:val="20"/>
              </w:rPr>
            </w:pPr>
            <w:r w:rsidRPr="000B12FA">
              <w:rPr>
                <w:rFonts w:ascii="Calibri" w:hAnsi="Calibri" w:cs="Arial"/>
                <w:sz w:val="20"/>
              </w:rPr>
              <w:t>Nye nærings</w:t>
            </w:r>
            <w:r>
              <w:rPr>
                <w:rFonts w:ascii="Calibri" w:hAnsi="Calibri" w:cs="Arial"/>
                <w:sz w:val="20"/>
              </w:rPr>
              <w:t>område</w:t>
            </w:r>
          </w:p>
        </w:tc>
        <w:tc>
          <w:tcPr>
            <w:tcW w:w="5441" w:type="dxa"/>
          </w:tcPr>
          <w:p w:rsidR="003135C3" w:rsidRPr="00E66ED8" w:rsidRDefault="00FF6AD4" w:rsidP="00F54077">
            <w:pPr>
              <w:rPr>
                <w:rFonts w:ascii="Calibri" w:hAnsi="Calibri" w:cs="Arial"/>
                <w:sz w:val="20"/>
                <w:lang w:val="en-US"/>
              </w:rPr>
            </w:pPr>
            <w:r w:rsidRPr="00E66ED8">
              <w:rPr>
                <w:rFonts w:ascii="Calibri" w:hAnsi="Calibri" w:cs="Arial"/>
                <w:sz w:val="20"/>
                <w:lang w:val="en-US"/>
              </w:rPr>
              <w:t>7</w:t>
            </w:r>
            <w:r w:rsidR="003135C3" w:rsidRPr="00E66ED8">
              <w:rPr>
                <w:rFonts w:ascii="Calibri" w:hAnsi="Calibri" w:cs="Arial"/>
                <w:sz w:val="20"/>
                <w:lang w:val="en-US"/>
              </w:rPr>
              <w:t xml:space="preserve"> </w:t>
            </w:r>
            <w:r w:rsidR="003014AA" w:rsidRPr="00E66ED8">
              <w:rPr>
                <w:rFonts w:ascii="Calibri" w:hAnsi="Calibri" w:cs="Arial"/>
                <w:sz w:val="20"/>
                <w:lang w:val="en-US"/>
              </w:rPr>
              <w:t xml:space="preserve">– 9 </w:t>
            </w:r>
            <w:r w:rsidR="003135C3" w:rsidRPr="00E66ED8">
              <w:rPr>
                <w:rFonts w:ascii="Calibri" w:hAnsi="Calibri" w:cs="Arial"/>
                <w:sz w:val="20"/>
                <w:lang w:val="en-US"/>
              </w:rPr>
              <w:t xml:space="preserve">m mast med </w:t>
            </w:r>
            <w:r w:rsidRPr="00E66ED8">
              <w:rPr>
                <w:rFonts w:ascii="Calibri" w:hAnsi="Calibri" w:cs="Arial"/>
                <w:sz w:val="20"/>
                <w:lang w:val="en-US"/>
              </w:rPr>
              <w:t xml:space="preserve">Philips Irr2 </w:t>
            </w:r>
            <w:r w:rsidR="00F54077">
              <w:rPr>
                <w:rFonts w:ascii="Calibri" w:hAnsi="Calibri" w:cs="Arial"/>
                <w:sz w:val="20"/>
                <w:lang w:val="en-US"/>
              </w:rPr>
              <w:t>- 3600-4300lm 6t 50% dimming</w:t>
            </w:r>
          </w:p>
        </w:tc>
      </w:tr>
      <w:tr w:rsidR="003135C3" w:rsidRPr="00656037" w:rsidTr="00F54077">
        <w:trPr>
          <w:trHeight w:val="246"/>
        </w:trPr>
        <w:tc>
          <w:tcPr>
            <w:tcW w:w="3471" w:type="dxa"/>
          </w:tcPr>
          <w:p w:rsidR="003135C3" w:rsidRPr="000B12FA" w:rsidRDefault="003135C3" w:rsidP="006B50C5">
            <w:pPr>
              <w:rPr>
                <w:rFonts w:ascii="Calibri" w:hAnsi="Calibri" w:cs="Arial"/>
                <w:sz w:val="20"/>
              </w:rPr>
            </w:pPr>
            <w:r w:rsidRPr="000B12FA">
              <w:rPr>
                <w:rFonts w:ascii="Calibri" w:hAnsi="Calibri" w:cs="Arial"/>
                <w:sz w:val="20"/>
              </w:rPr>
              <w:t xml:space="preserve">Parker </w:t>
            </w:r>
          </w:p>
        </w:tc>
        <w:tc>
          <w:tcPr>
            <w:tcW w:w="5441" w:type="dxa"/>
          </w:tcPr>
          <w:p w:rsidR="003135C3" w:rsidRPr="006B50C5" w:rsidRDefault="006B50C5" w:rsidP="006B50C5">
            <w:pPr>
              <w:rPr>
                <w:rFonts w:ascii="Calibri" w:hAnsi="Calibri" w:cs="Arial"/>
                <w:sz w:val="20"/>
                <w:lang w:val="en-US"/>
              </w:rPr>
            </w:pPr>
            <w:r>
              <w:rPr>
                <w:rFonts w:ascii="Calibri" w:hAnsi="Calibri" w:cs="Arial"/>
                <w:sz w:val="20"/>
                <w:lang w:val="en-US"/>
              </w:rPr>
              <w:t>4</w:t>
            </w:r>
            <w:r w:rsidR="003135C3" w:rsidRPr="006B50C5">
              <w:rPr>
                <w:rFonts w:ascii="Calibri" w:hAnsi="Calibri" w:cs="Arial"/>
                <w:sz w:val="20"/>
                <w:lang w:val="en-US"/>
              </w:rPr>
              <w:t xml:space="preserve"> m mast  </w:t>
            </w:r>
            <w:r w:rsidRPr="006B50C5">
              <w:rPr>
                <w:rFonts w:ascii="Calibri" w:hAnsi="Calibri" w:cs="Arial"/>
                <w:sz w:val="20"/>
                <w:lang w:val="en-US"/>
              </w:rPr>
              <w:t>Louis Poulsen KIP Kegle LED 35W</w:t>
            </w:r>
          </w:p>
        </w:tc>
      </w:tr>
    </w:tbl>
    <w:p w:rsidR="003135C3" w:rsidRPr="00474CA1" w:rsidRDefault="003135C3" w:rsidP="00F54077">
      <w:pPr>
        <w:autoSpaceDE w:val="0"/>
        <w:autoSpaceDN w:val="0"/>
        <w:adjustRightInd w:val="0"/>
        <w:rPr>
          <w:rFonts w:ascii="Calibri" w:hAnsi="Calibri"/>
          <w:bCs/>
          <w:i/>
          <w:iCs/>
          <w:lang w:val="en-US"/>
        </w:rPr>
      </w:pPr>
      <w:r w:rsidRPr="00E66ED8">
        <w:rPr>
          <w:rFonts w:ascii="Calibri" w:hAnsi="Calibri"/>
          <w:bCs/>
          <w:i/>
          <w:iCs/>
          <w:lang w:val="en-US"/>
        </w:rPr>
        <w:t xml:space="preserve"> </w:t>
      </w:r>
      <w:r w:rsidRPr="00E66ED8">
        <w:rPr>
          <w:rFonts w:ascii="Calibri" w:hAnsi="Calibri"/>
          <w:bCs/>
          <w:lang w:val="en-US"/>
        </w:rPr>
        <w:t xml:space="preserve">     </w:t>
      </w:r>
    </w:p>
    <w:p w:rsidR="003135C3" w:rsidRPr="00474CA1" w:rsidRDefault="003135C3" w:rsidP="003135C3">
      <w:pPr>
        <w:autoSpaceDE w:val="0"/>
        <w:autoSpaceDN w:val="0"/>
        <w:adjustRightInd w:val="0"/>
        <w:rPr>
          <w:rFonts w:ascii="Calibri" w:hAnsi="Calibri"/>
          <w:bCs/>
          <w:i/>
          <w:iCs/>
          <w:lang w:val="en-US"/>
        </w:rPr>
      </w:pPr>
    </w:p>
    <w:p w:rsidR="003135C3" w:rsidRPr="000B12FA" w:rsidRDefault="003135C3" w:rsidP="003135C3">
      <w:pPr>
        <w:autoSpaceDE w:val="0"/>
        <w:autoSpaceDN w:val="0"/>
        <w:adjustRightInd w:val="0"/>
        <w:rPr>
          <w:rFonts w:ascii="Calibri" w:hAnsi="Calibri"/>
          <w:bCs/>
          <w:i/>
          <w:iCs/>
        </w:rPr>
      </w:pPr>
      <w:r w:rsidRPr="00474CA1">
        <w:rPr>
          <w:rFonts w:ascii="Calibri" w:hAnsi="Calibri"/>
          <w:bCs/>
          <w:i/>
          <w:iCs/>
          <w:lang w:val="en-US"/>
        </w:rPr>
        <w:t xml:space="preserve">      </w:t>
      </w:r>
      <w:r w:rsidRPr="000B12FA">
        <w:rPr>
          <w:rFonts w:ascii="Calibri" w:hAnsi="Calibri"/>
          <w:bCs/>
          <w:i/>
          <w:iCs/>
        </w:rPr>
        <w:t>3.6.1 Lysmaster</w:t>
      </w:r>
    </w:p>
    <w:p w:rsidR="003135C3" w:rsidRPr="000B12FA" w:rsidRDefault="003135C3" w:rsidP="003135C3">
      <w:pPr>
        <w:autoSpaceDE w:val="0"/>
        <w:autoSpaceDN w:val="0"/>
        <w:adjustRightInd w:val="0"/>
        <w:rPr>
          <w:rFonts w:ascii="Calibri" w:hAnsi="Calibri"/>
        </w:rPr>
      </w:pPr>
      <w:r w:rsidRPr="000B12FA">
        <w:rPr>
          <w:rFonts w:ascii="Calibri" w:hAnsi="Calibri"/>
          <w:bCs/>
        </w:rPr>
        <w:t xml:space="preserve">    </w:t>
      </w:r>
      <w:r w:rsidRPr="000B12FA">
        <w:rPr>
          <w:rFonts w:ascii="Calibri" w:hAnsi="Calibri"/>
        </w:rPr>
        <w:t>Lysmaster skal som hovedregel være utført i galvanisert stål og tilfredsstille</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normale krav til utførelse for denne type materiell. Master type R (rette master) med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fotplate 160 – 200 mm eller 240 mm skal benyttes så fremt ikke annet er beskrevet.</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I forbindelse med nyanlegg skal lysmaster reises med monteringsluka 90 grader på vegen i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r w:rsidR="00656037">
        <w:rPr>
          <w:rFonts w:ascii="Calibri" w:hAnsi="Calibri"/>
        </w:rPr>
        <w:t>f</w:t>
      </w:r>
      <w:r w:rsidRPr="000B12FA">
        <w:rPr>
          <w:rFonts w:ascii="Calibri" w:hAnsi="Calibri"/>
        </w:rPr>
        <w:t>artsretningen</w:t>
      </w:r>
      <w:r w:rsidR="00656037">
        <w:rPr>
          <w:rFonts w:ascii="Calibri" w:hAnsi="Calibri"/>
        </w:rPr>
        <w:t>, så fremt adkomsten ikke er hindret av bygg, fjell e.l.</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r w:rsidR="008E4CD9">
        <w:rPr>
          <w:rFonts w:ascii="Calibri" w:hAnsi="Calibri"/>
        </w:rPr>
        <w:t>Ved ombygging</w:t>
      </w:r>
      <w:r w:rsidRPr="000B12FA">
        <w:rPr>
          <w:rFonts w:ascii="Calibri" w:hAnsi="Calibri"/>
        </w:rPr>
        <w:t xml:space="preserve"> skal nedstikks</w:t>
      </w:r>
      <w:r w:rsidR="00972132">
        <w:rPr>
          <w:rFonts w:ascii="Calibri" w:hAnsi="Calibri"/>
        </w:rPr>
        <w:t>-</w:t>
      </w:r>
      <w:r w:rsidRPr="000B12FA">
        <w:rPr>
          <w:rFonts w:ascii="Calibri" w:hAnsi="Calibri"/>
        </w:rPr>
        <w:t>master ikke gjenbrukes.</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p>
    <w:p w:rsidR="003135C3" w:rsidRDefault="003135C3" w:rsidP="003135C3">
      <w:pPr>
        <w:autoSpaceDE w:val="0"/>
        <w:autoSpaceDN w:val="0"/>
        <w:adjustRightInd w:val="0"/>
        <w:rPr>
          <w:rFonts w:ascii="Calibri" w:hAnsi="Calibri"/>
          <w:i/>
          <w:iCs/>
        </w:rPr>
      </w:pPr>
      <w:r w:rsidRPr="000B12FA">
        <w:rPr>
          <w:rFonts w:ascii="Calibri" w:hAnsi="Calibri"/>
          <w:i/>
          <w:iCs/>
        </w:rPr>
        <w:t xml:space="preserve">      3.6.2 Fundamentering</w:t>
      </w:r>
      <w:r>
        <w:rPr>
          <w:rFonts w:ascii="Calibri" w:hAnsi="Calibri"/>
          <w:i/>
          <w:iCs/>
        </w:rPr>
        <w:t xml:space="preserve"> </w:t>
      </w:r>
    </w:p>
    <w:p w:rsidR="00656037" w:rsidRDefault="00801C04" w:rsidP="00656037">
      <w:pPr>
        <w:autoSpaceDE w:val="0"/>
        <w:autoSpaceDN w:val="0"/>
        <w:adjustRightInd w:val="0"/>
        <w:rPr>
          <w:rFonts w:ascii="Calibri" w:hAnsi="Calibri"/>
        </w:rPr>
      </w:pPr>
      <w:r>
        <w:rPr>
          <w:rFonts w:ascii="Calibri" w:hAnsi="Calibri"/>
          <w:iCs/>
        </w:rPr>
        <w:t xml:space="preserve">      </w:t>
      </w:r>
      <w:r w:rsidR="003135C3" w:rsidRPr="008B0D2F">
        <w:rPr>
          <w:rFonts w:ascii="Calibri" w:hAnsi="Calibri"/>
          <w:iCs/>
        </w:rPr>
        <w:t>D</w:t>
      </w:r>
      <w:r w:rsidR="003135C3" w:rsidRPr="008B0D2F">
        <w:rPr>
          <w:rFonts w:ascii="Calibri" w:hAnsi="Calibri"/>
        </w:rPr>
        <w:t>e</w:t>
      </w:r>
      <w:r w:rsidR="003135C3" w:rsidRPr="000B12FA">
        <w:rPr>
          <w:rFonts w:ascii="Calibri" w:hAnsi="Calibri"/>
        </w:rPr>
        <w:t xml:space="preserve">t skal benyttes </w:t>
      </w:r>
      <w:r w:rsidR="001E0F95">
        <w:rPr>
          <w:rFonts w:ascii="Calibri" w:hAnsi="Calibri"/>
        </w:rPr>
        <w:t xml:space="preserve">standard Ørstafundament L= 100 cm/125 cm </w:t>
      </w:r>
      <w:r w:rsidR="00656037">
        <w:rPr>
          <w:rFonts w:ascii="Calibri" w:hAnsi="Calibri"/>
        </w:rPr>
        <w:t xml:space="preserve">varmforsinket og </w:t>
      </w:r>
    </w:p>
    <w:p w:rsidR="00656037" w:rsidRDefault="00656037" w:rsidP="00656037">
      <w:pPr>
        <w:autoSpaceDE w:val="0"/>
        <w:autoSpaceDN w:val="0"/>
        <w:adjustRightInd w:val="0"/>
        <w:rPr>
          <w:rFonts w:ascii="Calibri" w:hAnsi="Calibri"/>
        </w:rPr>
      </w:pPr>
      <w:r>
        <w:rPr>
          <w:rFonts w:ascii="Calibri" w:hAnsi="Calibri"/>
        </w:rPr>
        <w:t xml:space="preserve">      pulverlakkert </w:t>
      </w:r>
      <w:r w:rsidRPr="000B12FA">
        <w:rPr>
          <w:rFonts w:ascii="Calibri" w:hAnsi="Calibri"/>
        </w:rPr>
        <w:t>stål</w:t>
      </w:r>
      <w:r>
        <w:rPr>
          <w:rFonts w:ascii="Calibri" w:hAnsi="Calibri"/>
        </w:rPr>
        <w:t>-fundament</w:t>
      </w:r>
      <w:r w:rsidRPr="000B12FA">
        <w:rPr>
          <w:rFonts w:ascii="Calibri" w:hAnsi="Calibri"/>
        </w:rPr>
        <w:t xml:space="preserve"> som monteres etter beskrivelse. </w:t>
      </w:r>
    </w:p>
    <w:p w:rsidR="003135C3" w:rsidRDefault="003135C3" w:rsidP="003135C3">
      <w:pPr>
        <w:autoSpaceDE w:val="0"/>
        <w:autoSpaceDN w:val="0"/>
        <w:adjustRightInd w:val="0"/>
        <w:rPr>
          <w:rFonts w:ascii="Calibri" w:hAnsi="Calibri"/>
        </w:rPr>
      </w:pPr>
    </w:p>
    <w:p w:rsidR="00577607" w:rsidRDefault="00801C04" w:rsidP="00801C04">
      <w:pPr>
        <w:autoSpaceDE w:val="0"/>
        <w:autoSpaceDN w:val="0"/>
        <w:adjustRightInd w:val="0"/>
        <w:rPr>
          <w:rFonts w:ascii="Calibri" w:hAnsi="Calibri"/>
        </w:rPr>
      </w:pPr>
      <w:r>
        <w:rPr>
          <w:rFonts w:ascii="Calibri" w:hAnsi="Calibri"/>
        </w:rPr>
        <w:t xml:space="preserve">     </w:t>
      </w:r>
      <w:r w:rsidR="003135C3" w:rsidRPr="000B12FA">
        <w:rPr>
          <w:rFonts w:ascii="Calibri" w:hAnsi="Calibri"/>
        </w:rPr>
        <w:t xml:space="preserve">Fundamentene skal etter nedsetting fylles med sand. Bolter samt 2 - </w:t>
      </w:r>
      <w:smartTag w:uri="urn:schemas-microsoft-com:office:smarttags" w:element="metricconverter">
        <w:smartTagPr>
          <w:attr w:name="ProductID" w:val="4 cm"/>
        </w:smartTagPr>
        <w:r w:rsidR="003135C3" w:rsidRPr="000B12FA">
          <w:rPr>
            <w:rFonts w:ascii="Calibri" w:hAnsi="Calibri"/>
          </w:rPr>
          <w:t>4 cm</w:t>
        </w:r>
      </w:smartTag>
      <w:r w:rsidR="003135C3" w:rsidRPr="000B12FA">
        <w:rPr>
          <w:rFonts w:ascii="Calibri" w:hAnsi="Calibri"/>
        </w:rPr>
        <w:t xml:space="preserve"> av fundamentet</w:t>
      </w:r>
      <w:r w:rsidR="00577607">
        <w:rPr>
          <w:rFonts w:ascii="Calibri" w:hAnsi="Calibri"/>
        </w:rPr>
        <w:t xml:space="preserve"> </w:t>
      </w:r>
    </w:p>
    <w:p w:rsidR="003135C3" w:rsidRPr="000B12FA" w:rsidRDefault="00577607" w:rsidP="00801C04">
      <w:pPr>
        <w:autoSpaceDE w:val="0"/>
        <w:autoSpaceDN w:val="0"/>
        <w:adjustRightInd w:val="0"/>
        <w:rPr>
          <w:rFonts w:ascii="Calibri" w:hAnsi="Calibri"/>
        </w:rPr>
      </w:pPr>
      <w:r>
        <w:rPr>
          <w:rFonts w:ascii="Calibri" w:hAnsi="Calibri"/>
        </w:rPr>
        <w:t xml:space="preserve">     </w:t>
      </w:r>
      <w:r w:rsidRPr="000B12FA">
        <w:rPr>
          <w:rFonts w:ascii="Calibri" w:hAnsi="Calibri"/>
        </w:rPr>
        <w:t>skal stikke opp</w:t>
      </w:r>
      <w:r>
        <w:rPr>
          <w:rFonts w:ascii="Calibri" w:hAnsi="Calibri"/>
        </w:rPr>
        <w:t xml:space="preserve"> </w:t>
      </w:r>
      <w:r w:rsidRPr="000B12FA">
        <w:rPr>
          <w:rFonts w:ascii="Calibri" w:hAnsi="Calibri"/>
        </w:rPr>
        <w:t>over ferdig terreng. Jfr vedlegg 1 med prinsippskisse for fundament.</w:t>
      </w:r>
      <w:r>
        <w:rPr>
          <w:rFonts w:ascii="Calibri" w:hAnsi="Calibri"/>
        </w:rPr>
        <w:t xml:space="preserve"> </w:t>
      </w:r>
    </w:p>
    <w:p w:rsidR="00794884" w:rsidRDefault="00794884" w:rsidP="003135C3">
      <w:pPr>
        <w:autoSpaceDE w:val="0"/>
        <w:autoSpaceDN w:val="0"/>
        <w:adjustRightInd w:val="0"/>
        <w:ind w:left="315"/>
        <w:rPr>
          <w:rFonts w:ascii="Calibri" w:hAnsi="Calibri"/>
        </w:rPr>
      </w:pPr>
    </w:p>
    <w:p w:rsidR="003135C3" w:rsidRPr="000B12FA" w:rsidRDefault="003135C3" w:rsidP="003135C3">
      <w:pPr>
        <w:autoSpaceDE w:val="0"/>
        <w:autoSpaceDN w:val="0"/>
        <w:adjustRightInd w:val="0"/>
        <w:ind w:left="315"/>
        <w:rPr>
          <w:rFonts w:ascii="Calibri" w:hAnsi="Calibri"/>
        </w:rPr>
      </w:pPr>
      <w:r w:rsidRPr="000B12FA">
        <w:rPr>
          <w:rFonts w:ascii="Calibri" w:hAnsi="Calibri"/>
        </w:rPr>
        <w:t xml:space="preserve">I </w:t>
      </w:r>
      <w:r>
        <w:rPr>
          <w:rFonts w:ascii="Calibri" w:hAnsi="Calibri"/>
        </w:rPr>
        <w:t>by sentrum</w:t>
      </w:r>
      <w:r w:rsidRPr="000B12FA">
        <w:rPr>
          <w:rFonts w:ascii="Calibri" w:hAnsi="Calibri"/>
        </w:rPr>
        <w:t xml:space="preserve"> </w:t>
      </w:r>
      <w:r w:rsidR="00794884">
        <w:rPr>
          <w:rFonts w:ascii="Calibri" w:hAnsi="Calibri"/>
        </w:rPr>
        <w:t xml:space="preserve">kan det stilles </w:t>
      </w:r>
      <w:r w:rsidRPr="000B12FA">
        <w:rPr>
          <w:rFonts w:ascii="Calibri" w:hAnsi="Calibri"/>
        </w:rPr>
        <w:t xml:space="preserve">krav om </w:t>
      </w:r>
      <w:r w:rsidR="00794884">
        <w:rPr>
          <w:rFonts w:ascii="Calibri" w:hAnsi="Calibri"/>
        </w:rPr>
        <w:t>bruk</w:t>
      </w:r>
      <w:r w:rsidRPr="000B12FA">
        <w:rPr>
          <w:rFonts w:ascii="Calibri" w:hAnsi="Calibri"/>
        </w:rPr>
        <w:t xml:space="preserve"> </w:t>
      </w:r>
      <w:r w:rsidR="00794884">
        <w:rPr>
          <w:rFonts w:ascii="Calibri" w:hAnsi="Calibri"/>
        </w:rPr>
        <w:t>av s</w:t>
      </w:r>
      <w:r w:rsidRPr="000B12FA">
        <w:rPr>
          <w:rFonts w:ascii="Calibri" w:hAnsi="Calibri"/>
        </w:rPr>
        <w:t xml:space="preserve">okkel for å skjule oppstikkende del av </w:t>
      </w:r>
      <w:r>
        <w:rPr>
          <w:rFonts w:ascii="Calibri" w:hAnsi="Calibri"/>
        </w:rPr>
        <w:t>f</w:t>
      </w:r>
      <w:r w:rsidRPr="000B12FA">
        <w:rPr>
          <w:rFonts w:ascii="Calibri" w:hAnsi="Calibri"/>
        </w:rPr>
        <w:t>undamentet.</w:t>
      </w:r>
    </w:p>
    <w:p w:rsidR="003135C3" w:rsidRPr="000B12FA" w:rsidRDefault="003135C3" w:rsidP="003135C3">
      <w:pPr>
        <w:autoSpaceDE w:val="0"/>
        <w:autoSpaceDN w:val="0"/>
        <w:adjustRightInd w:val="0"/>
        <w:rPr>
          <w:rFonts w:ascii="Calibri" w:hAnsi="Calibri"/>
        </w:rPr>
      </w:pPr>
    </w:p>
    <w:p w:rsidR="00577607" w:rsidRDefault="003135C3" w:rsidP="003135C3">
      <w:pPr>
        <w:autoSpaceDE w:val="0"/>
        <w:autoSpaceDN w:val="0"/>
        <w:adjustRightInd w:val="0"/>
        <w:rPr>
          <w:rFonts w:ascii="Calibri" w:hAnsi="Calibri"/>
        </w:rPr>
      </w:pPr>
      <w:r w:rsidRPr="000B12FA">
        <w:rPr>
          <w:rFonts w:ascii="Calibri" w:hAnsi="Calibri"/>
        </w:rPr>
        <w:t xml:space="preserve">     </w:t>
      </w:r>
    </w:p>
    <w:p w:rsidR="00656037" w:rsidRDefault="00656037" w:rsidP="00656037">
      <w:pPr>
        <w:autoSpaceDE w:val="0"/>
        <w:autoSpaceDN w:val="0"/>
        <w:adjustRightInd w:val="0"/>
        <w:ind w:firstLine="315"/>
        <w:rPr>
          <w:rFonts w:ascii="Calibri" w:hAnsi="Calibri"/>
          <w:i/>
          <w:iCs/>
        </w:rPr>
      </w:pPr>
    </w:p>
    <w:p w:rsidR="00656037" w:rsidRDefault="00656037" w:rsidP="00656037">
      <w:pPr>
        <w:autoSpaceDE w:val="0"/>
        <w:autoSpaceDN w:val="0"/>
        <w:adjustRightInd w:val="0"/>
        <w:ind w:firstLine="315"/>
        <w:rPr>
          <w:rFonts w:ascii="Calibri" w:hAnsi="Calibri"/>
          <w:i/>
          <w:iCs/>
        </w:rPr>
      </w:pPr>
    </w:p>
    <w:p w:rsidR="003135C3" w:rsidRPr="000B12FA" w:rsidRDefault="003135C3" w:rsidP="00656037">
      <w:pPr>
        <w:autoSpaceDE w:val="0"/>
        <w:autoSpaceDN w:val="0"/>
        <w:adjustRightInd w:val="0"/>
        <w:ind w:firstLine="315"/>
        <w:rPr>
          <w:rFonts w:ascii="Calibri" w:hAnsi="Calibri"/>
          <w:i/>
          <w:iCs/>
        </w:rPr>
      </w:pPr>
      <w:r w:rsidRPr="000B12FA">
        <w:rPr>
          <w:rFonts w:ascii="Calibri" w:hAnsi="Calibri"/>
          <w:i/>
          <w:iCs/>
        </w:rPr>
        <w:lastRenderedPageBreak/>
        <w:t>3.6.3 Armaturer</w:t>
      </w:r>
    </w:p>
    <w:p w:rsidR="008E4CD9" w:rsidRPr="000B12FA" w:rsidRDefault="003135C3" w:rsidP="008E4CD9">
      <w:pPr>
        <w:autoSpaceDE w:val="0"/>
        <w:autoSpaceDN w:val="0"/>
        <w:adjustRightInd w:val="0"/>
        <w:rPr>
          <w:rFonts w:ascii="Calibri" w:hAnsi="Calibri"/>
        </w:rPr>
      </w:pPr>
      <w:r w:rsidRPr="000B12FA">
        <w:rPr>
          <w:rFonts w:ascii="Calibri" w:hAnsi="Calibri"/>
        </w:rPr>
        <w:t xml:space="preserve">     Det skal benyttes armaturer</w:t>
      </w:r>
      <w:r w:rsidR="008E4CD9">
        <w:rPr>
          <w:rFonts w:ascii="Calibri" w:hAnsi="Calibri"/>
        </w:rPr>
        <w:t xml:space="preserve"> som er godkjent av Steinkjer kommune</w:t>
      </w:r>
      <w:r w:rsidR="009E1A20">
        <w:rPr>
          <w:rFonts w:ascii="Calibri" w:hAnsi="Calibri"/>
        </w:rPr>
        <w:t xml:space="preserve">. </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ind w:left="255"/>
        <w:rPr>
          <w:rFonts w:ascii="Calibri" w:hAnsi="Calibri"/>
        </w:rPr>
      </w:pPr>
      <w:r w:rsidRPr="000B12FA">
        <w:rPr>
          <w:rFonts w:ascii="Calibri" w:hAnsi="Calibri"/>
        </w:rPr>
        <w:t>Vandalsikker armaturer skal brukes der behovet for dette er til stedet og hvor man anser at anlegget kan være ekstra utsatt for skade eller hærverk, eksempelvis i underganger.</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Det skal fortrinnsvis benyttes armaturer med plant glass slik at uønsket blending og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r w:rsidR="00C90425">
        <w:rPr>
          <w:rFonts w:ascii="Calibri" w:hAnsi="Calibri"/>
        </w:rPr>
        <w:t>"</w:t>
      </w:r>
      <w:r w:rsidRPr="000B12FA">
        <w:rPr>
          <w:rFonts w:ascii="Calibri" w:hAnsi="Calibri"/>
        </w:rPr>
        <w:t>strølys</w:t>
      </w:r>
      <w:r w:rsidR="00C90425">
        <w:rPr>
          <w:rFonts w:ascii="Calibri" w:hAnsi="Calibri"/>
        </w:rPr>
        <w:t>"</w:t>
      </w:r>
      <w:r w:rsidRPr="000B12FA">
        <w:rPr>
          <w:rFonts w:ascii="Calibri" w:hAnsi="Calibri"/>
        </w:rPr>
        <w:t xml:space="preserve"> ikke sjenerer trafikanter og omgivelser.</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ind w:left="255"/>
        <w:rPr>
          <w:rFonts w:ascii="Calibri" w:hAnsi="Calibri"/>
        </w:rPr>
      </w:pPr>
      <w:r w:rsidRPr="000B12FA">
        <w:rPr>
          <w:rFonts w:ascii="Calibri" w:hAnsi="Calibri"/>
        </w:rPr>
        <w:t xml:space="preserve">Det </w:t>
      </w:r>
      <w:r>
        <w:rPr>
          <w:rFonts w:ascii="Calibri" w:hAnsi="Calibri"/>
        </w:rPr>
        <w:t xml:space="preserve">skal </w:t>
      </w:r>
      <w:r w:rsidRPr="000B12FA">
        <w:rPr>
          <w:rFonts w:ascii="Calibri" w:hAnsi="Calibri"/>
        </w:rPr>
        <w:t xml:space="preserve">velges energieffektive armaturer </w:t>
      </w:r>
      <w:r>
        <w:rPr>
          <w:rFonts w:ascii="Calibri" w:hAnsi="Calibri"/>
        </w:rPr>
        <w:t xml:space="preserve">godkjent av Steinkjer kommune ut fra kommunens lagerutvalg eller skriftlig med elektronisk </w:t>
      </w:r>
      <w:r w:rsidRPr="000B12FA">
        <w:rPr>
          <w:rFonts w:ascii="Calibri" w:hAnsi="Calibri"/>
        </w:rPr>
        <w:t>forkoblingsutstyr, reflektor/optikk, skjerm).</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3135C3"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3135C3" w:rsidP="00656037">
      <w:pPr>
        <w:autoSpaceDE w:val="0"/>
        <w:autoSpaceDN w:val="0"/>
        <w:adjustRightInd w:val="0"/>
        <w:ind w:firstLine="255"/>
        <w:rPr>
          <w:rFonts w:ascii="Calibri" w:hAnsi="Calibri"/>
          <w:i/>
          <w:iCs/>
        </w:rPr>
      </w:pPr>
      <w:r w:rsidRPr="000B12FA">
        <w:rPr>
          <w:rFonts w:ascii="Calibri" w:hAnsi="Calibri"/>
          <w:i/>
          <w:iCs/>
        </w:rPr>
        <w:t>3.6.4 Lyskilder</w:t>
      </w:r>
    </w:p>
    <w:p w:rsidR="00270E4B" w:rsidRPr="00270E4B" w:rsidRDefault="00270E4B" w:rsidP="00270E4B">
      <w:pPr>
        <w:autoSpaceDE w:val="0"/>
        <w:autoSpaceDN w:val="0"/>
        <w:ind w:left="255" w:firstLine="15"/>
        <w:rPr>
          <w:rFonts w:asciiTheme="minorHAnsi" w:hAnsiTheme="minorHAnsi" w:cstheme="minorHAnsi"/>
        </w:rPr>
      </w:pPr>
      <w:r w:rsidRPr="00270E4B">
        <w:rPr>
          <w:rFonts w:asciiTheme="minorHAnsi" w:hAnsiTheme="minorHAnsi" w:cstheme="minorHAnsi"/>
        </w:rPr>
        <w:t xml:space="preserve">Som lyskilde skal det primært brukes «intelligente LED - gatelys med livslangt konstant lysutbytte (CLO). I enkelte tilfeller kan det være aktuelt med armaturer programmert med 6 timers reduksjon av strømforbruk med 50 %.            </w:t>
      </w:r>
    </w:p>
    <w:p w:rsidR="00270E4B" w:rsidRPr="00270E4B" w:rsidRDefault="00270E4B" w:rsidP="00270E4B">
      <w:pPr>
        <w:autoSpaceDE w:val="0"/>
        <w:autoSpaceDN w:val="0"/>
        <w:rPr>
          <w:rFonts w:asciiTheme="minorHAnsi" w:hAnsiTheme="minorHAnsi" w:cstheme="minorHAnsi"/>
        </w:rPr>
      </w:pPr>
      <w:r w:rsidRPr="00270E4B">
        <w:rPr>
          <w:rFonts w:asciiTheme="minorHAnsi" w:hAnsiTheme="minorHAnsi" w:cstheme="minorHAnsi"/>
        </w:rPr>
        <w:t xml:space="preserve">     Dersom LED ikke kan leveres, kan det leveres metall halogen med keramisk brenner. </w:t>
      </w:r>
    </w:p>
    <w:p w:rsidR="00270E4B" w:rsidRPr="00270E4B" w:rsidRDefault="00270E4B" w:rsidP="00270E4B">
      <w:pPr>
        <w:autoSpaceDE w:val="0"/>
        <w:autoSpaceDN w:val="0"/>
        <w:rPr>
          <w:rFonts w:asciiTheme="minorHAnsi" w:hAnsiTheme="minorHAnsi" w:cstheme="minorHAnsi"/>
        </w:rPr>
      </w:pPr>
      <w:r w:rsidRPr="00270E4B">
        <w:rPr>
          <w:rFonts w:asciiTheme="minorHAnsi" w:hAnsiTheme="minorHAnsi" w:cstheme="minorHAnsi"/>
        </w:rPr>
        <w:t xml:space="preserve">     Alle lyskilder skal ha dokumenterbar livsløpskostnad (LCC). </w:t>
      </w:r>
    </w:p>
    <w:p w:rsidR="003135C3" w:rsidRPr="000B12FA" w:rsidRDefault="003135C3" w:rsidP="003135C3">
      <w:pPr>
        <w:autoSpaceDE w:val="0"/>
        <w:autoSpaceDN w:val="0"/>
        <w:adjustRightInd w:val="0"/>
        <w:rPr>
          <w:rFonts w:ascii="Calibri" w:hAnsi="Calibri"/>
        </w:rPr>
      </w:pPr>
    </w:p>
    <w:p w:rsidR="003135C3" w:rsidRPr="000B12FA" w:rsidRDefault="003135C3" w:rsidP="00270E4B">
      <w:pPr>
        <w:autoSpaceDE w:val="0"/>
        <w:autoSpaceDN w:val="0"/>
        <w:adjustRightInd w:val="0"/>
        <w:rPr>
          <w:rFonts w:ascii="Calibri" w:hAnsi="Calibri"/>
        </w:rPr>
      </w:pPr>
      <w:r w:rsidRPr="000B12FA">
        <w:rPr>
          <w:rFonts w:ascii="Calibri" w:hAnsi="Calibri"/>
        </w:rPr>
        <w:t xml:space="preserve">     </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i/>
          <w:iCs/>
        </w:rPr>
      </w:pPr>
      <w:r w:rsidRPr="000B12FA">
        <w:rPr>
          <w:rFonts w:ascii="Calibri" w:hAnsi="Calibri"/>
        </w:rPr>
        <w:t xml:space="preserve">     </w:t>
      </w:r>
      <w:r w:rsidRPr="000B12FA">
        <w:rPr>
          <w:rFonts w:ascii="Calibri" w:hAnsi="Calibri"/>
          <w:i/>
          <w:iCs/>
        </w:rPr>
        <w:t>3.6.5 Kabler</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I hovedsak skal nye anlegg bygges med jordkabel og dimensjoneres med minimum</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PFSP 3x10 mm2 Cu for 230V IT anlegg, og PFSP 4x25 Al for 400V TNC-S anlegg.</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Dette for at anlegget skal kunne bygges videre ut. Kabel må legges inn til nærmeste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matningspunkt / styreskap. Kabelen skal legges som beskrevet i forskrift for installering av</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lavspentanlegg NEK 400 og etter siste oppdaterte REN- blad 9001, 9002, 9003. </w:t>
      </w:r>
    </w:p>
    <w:p w:rsidR="003135C3" w:rsidRPr="00975807" w:rsidRDefault="003135C3" w:rsidP="003135C3">
      <w:pPr>
        <w:autoSpaceDE w:val="0"/>
        <w:autoSpaceDN w:val="0"/>
        <w:adjustRightInd w:val="0"/>
        <w:ind w:left="255"/>
        <w:rPr>
          <w:rFonts w:ascii="Calibri" w:hAnsi="Calibri"/>
        </w:rPr>
      </w:pPr>
      <w:r w:rsidRPr="00975807">
        <w:rPr>
          <w:rFonts w:ascii="Calibri" w:hAnsi="Calibri"/>
        </w:rPr>
        <w:t>Kabler skal legges i trekkrør innenfor sentrumsom</w:t>
      </w:r>
      <w:r w:rsidR="001E0F95" w:rsidRPr="00975807">
        <w:rPr>
          <w:rFonts w:ascii="Calibri" w:hAnsi="Calibri"/>
        </w:rPr>
        <w:t>r</w:t>
      </w:r>
      <w:r w:rsidRPr="00975807">
        <w:rPr>
          <w:rFonts w:ascii="Calibri" w:hAnsi="Calibri"/>
        </w:rPr>
        <w:t>ådet</w:t>
      </w:r>
      <w:r w:rsidR="00975807" w:rsidRPr="00975807">
        <w:rPr>
          <w:rFonts w:ascii="Calibri" w:hAnsi="Calibri"/>
        </w:rPr>
        <w:t>, ved vegkryssing og der det er skarpe steingrøfter</w:t>
      </w:r>
      <w:r w:rsidRPr="00975807">
        <w:rPr>
          <w:rFonts w:ascii="Calibri" w:hAnsi="Calibri"/>
        </w:rPr>
        <w:t>. Reserve</w:t>
      </w:r>
      <w:r w:rsidR="00975807">
        <w:rPr>
          <w:rFonts w:ascii="Calibri" w:hAnsi="Calibri"/>
        </w:rPr>
        <w:t xml:space="preserve"> </w:t>
      </w:r>
      <w:r w:rsidRPr="00975807">
        <w:rPr>
          <w:rFonts w:ascii="Calibri" w:hAnsi="Calibri"/>
        </w:rPr>
        <w:t>trekkrør bør også vurderes.</w:t>
      </w:r>
      <w:r w:rsidR="00975807" w:rsidRPr="00975807">
        <w:rPr>
          <w:rFonts w:ascii="Calibri" w:hAnsi="Calibri"/>
        </w:rPr>
        <w:t xml:space="preserve"> </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Der det må benyttes luftlinje skal det benyttes EX kabel type 4 eller 5x25Al.</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Forsyningskabel fra sikringsinnsats i mast og opp til armaturen skal være PFXP 2x2,5Cu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eller tilsvarende. Dette gjelder også ved bruk av luftledning.</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i/>
          <w:iCs/>
        </w:rPr>
      </w:pPr>
      <w:r w:rsidRPr="000B12FA">
        <w:rPr>
          <w:rFonts w:ascii="Calibri" w:hAnsi="Calibri"/>
        </w:rPr>
        <w:t xml:space="preserve">     </w:t>
      </w:r>
      <w:r w:rsidRPr="000B12FA">
        <w:rPr>
          <w:rFonts w:ascii="Calibri" w:hAnsi="Calibri"/>
          <w:i/>
          <w:iCs/>
        </w:rPr>
        <w:t>3.6.6 Grøfter</w:t>
      </w:r>
    </w:p>
    <w:p w:rsidR="003135C3" w:rsidRPr="000B12FA" w:rsidRDefault="003135C3" w:rsidP="003135C3">
      <w:pPr>
        <w:autoSpaceDE w:val="0"/>
        <w:autoSpaceDN w:val="0"/>
        <w:adjustRightInd w:val="0"/>
        <w:rPr>
          <w:rFonts w:ascii="Calibri" w:hAnsi="Calibri"/>
        </w:rPr>
      </w:pPr>
      <w:r w:rsidRPr="000B12FA">
        <w:rPr>
          <w:rFonts w:ascii="Calibri" w:hAnsi="Calibri"/>
          <w:i/>
          <w:iCs/>
        </w:rPr>
        <w:t xml:space="preserve">     </w:t>
      </w:r>
      <w:r w:rsidRPr="000B12FA">
        <w:rPr>
          <w:rFonts w:ascii="Calibri" w:hAnsi="Calibri"/>
        </w:rPr>
        <w:t>Grøfter som etableres for veglyskabler skal følge anvisningene i REN-blad 9003.</w:t>
      </w:r>
    </w:p>
    <w:p w:rsidR="00577607" w:rsidRDefault="00577607" w:rsidP="00577607">
      <w:pPr>
        <w:autoSpaceDE w:val="0"/>
        <w:autoSpaceDN w:val="0"/>
        <w:adjustRightInd w:val="0"/>
        <w:rPr>
          <w:rFonts w:ascii="Calibri" w:hAnsi="Calibri"/>
        </w:rPr>
      </w:pPr>
      <w:r>
        <w:rPr>
          <w:rFonts w:ascii="Calibri" w:hAnsi="Calibri"/>
        </w:rPr>
        <w:t xml:space="preserve">     </w:t>
      </w:r>
    </w:p>
    <w:p w:rsidR="00577607" w:rsidRDefault="00577607" w:rsidP="00577607">
      <w:pPr>
        <w:autoSpaceDE w:val="0"/>
        <w:autoSpaceDN w:val="0"/>
        <w:adjustRightInd w:val="0"/>
        <w:rPr>
          <w:rFonts w:asciiTheme="minorHAnsi" w:hAnsiTheme="minorHAnsi" w:cs="Arial"/>
          <w:color w:val="000000"/>
        </w:rPr>
      </w:pPr>
      <w:r>
        <w:rPr>
          <w:rFonts w:ascii="Calibri" w:hAnsi="Calibri"/>
        </w:rPr>
        <w:t xml:space="preserve">     </w:t>
      </w:r>
      <w:r w:rsidR="00801C04" w:rsidRPr="000B12FA">
        <w:rPr>
          <w:rFonts w:ascii="Calibri" w:hAnsi="Calibri"/>
        </w:rPr>
        <w:t xml:space="preserve">Før gravearbeider igangsettes skal det sendes søknad </w:t>
      </w:r>
      <w:r w:rsidR="00801C04" w:rsidRPr="008C0F56">
        <w:rPr>
          <w:rFonts w:asciiTheme="minorHAnsi" w:hAnsiTheme="minorHAnsi"/>
        </w:rPr>
        <w:t xml:space="preserve">jfr. </w:t>
      </w:r>
      <w:r w:rsidR="00801C04" w:rsidRPr="008C0F56">
        <w:rPr>
          <w:rFonts w:asciiTheme="minorHAnsi" w:hAnsiTheme="minorHAnsi" w:cs="Arial"/>
          <w:color w:val="000000"/>
        </w:rPr>
        <w:t xml:space="preserve">samordnet gravemeldingstjeneste i </w:t>
      </w:r>
    </w:p>
    <w:p w:rsidR="00801C04" w:rsidRPr="000B12FA" w:rsidRDefault="00577607" w:rsidP="00577607">
      <w:pPr>
        <w:autoSpaceDE w:val="0"/>
        <w:autoSpaceDN w:val="0"/>
        <w:adjustRightInd w:val="0"/>
        <w:rPr>
          <w:rFonts w:ascii="Calibri" w:hAnsi="Calibri"/>
        </w:rPr>
      </w:pPr>
      <w:r>
        <w:rPr>
          <w:rFonts w:asciiTheme="minorHAnsi" w:hAnsiTheme="minorHAnsi" w:cs="Arial"/>
          <w:color w:val="000000"/>
        </w:rPr>
        <w:lastRenderedPageBreak/>
        <w:t xml:space="preserve">     </w:t>
      </w:r>
      <w:r w:rsidRPr="008C0F56">
        <w:rPr>
          <w:rFonts w:asciiTheme="minorHAnsi" w:hAnsiTheme="minorHAnsi" w:cs="Arial"/>
          <w:color w:val="000000"/>
        </w:rPr>
        <w:t xml:space="preserve">kommunen. Gravemeldingstjenesten i Geomatikk AS gir </w:t>
      </w:r>
      <w:r>
        <w:rPr>
          <w:rFonts w:asciiTheme="minorHAnsi" w:hAnsiTheme="minorHAnsi" w:cs="Arial"/>
          <w:color w:val="000000"/>
        </w:rPr>
        <w:t>o</w:t>
      </w:r>
      <w:r w:rsidRPr="008C0F56">
        <w:rPr>
          <w:rFonts w:asciiTheme="minorHAnsi" w:hAnsiTheme="minorHAnsi" w:cs="Arial"/>
          <w:color w:val="000000"/>
        </w:rPr>
        <w:t>gså informasjon om de ulike kabel-</w:t>
      </w:r>
      <w:r>
        <w:rPr>
          <w:rFonts w:asciiTheme="minorHAnsi" w:hAnsiTheme="minorHAnsi" w:cs="Arial"/>
          <w:color w:val="000000"/>
        </w:rPr>
        <w:t xml:space="preserve"> </w:t>
      </w:r>
      <w:r w:rsidRPr="008C0F56">
        <w:rPr>
          <w:rFonts w:asciiTheme="minorHAnsi" w:hAnsiTheme="minorHAnsi" w:cs="Arial"/>
          <w:color w:val="000000"/>
        </w:rPr>
        <w:t xml:space="preserve"> </w:t>
      </w:r>
      <w:r>
        <w:rPr>
          <w:rFonts w:asciiTheme="minorHAnsi" w:hAnsiTheme="minorHAnsi" w:cs="Arial"/>
          <w:color w:val="000000"/>
        </w:rPr>
        <w:t xml:space="preserve">  </w:t>
      </w:r>
    </w:p>
    <w:p w:rsidR="00577607" w:rsidRPr="000B12FA" w:rsidRDefault="00577607" w:rsidP="00577607">
      <w:pPr>
        <w:autoSpaceDE w:val="0"/>
        <w:autoSpaceDN w:val="0"/>
        <w:adjustRightInd w:val="0"/>
        <w:rPr>
          <w:rFonts w:ascii="Calibri" w:hAnsi="Calibri"/>
        </w:rPr>
      </w:pPr>
      <w:r>
        <w:rPr>
          <w:rFonts w:asciiTheme="minorHAnsi" w:hAnsiTheme="minorHAnsi" w:cs="Arial"/>
          <w:color w:val="000000"/>
        </w:rPr>
        <w:t xml:space="preserve">     </w:t>
      </w:r>
      <w:r w:rsidRPr="008C0F56">
        <w:rPr>
          <w:rFonts w:asciiTheme="minorHAnsi" w:hAnsiTheme="minorHAnsi" w:cs="Arial"/>
          <w:color w:val="000000"/>
        </w:rPr>
        <w:t>og ledningsnettene til Steinkjer kommune i tillegg til Telenor, Canal Digital, NTE Nett</w:t>
      </w:r>
      <w:r>
        <w:rPr>
          <w:rFonts w:asciiTheme="minorHAnsi" w:hAnsiTheme="minorHAnsi" w:cs="Arial"/>
          <w:color w:val="000000"/>
        </w:rPr>
        <w:t>/Marked.</w:t>
      </w:r>
    </w:p>
    <w:p w:rsidR="003135C3" w:rsidRPr="000B12FA" w:rsidRDefault="003135C3" w:rsidP="003135C3">
      <w:pPr>
        <w:autoSpaceDE w:val="0"/>
        <w:autoSpaceDN w:val="0"/>
        <w:adjustRightInd w:val="0"/>
        <w:rPr>
          <w:rFonts w:ascii="Calibri" w:hAnsi="Calibri"/>
        </w:rPr>
      </w:pPr>
    </w:p>
    <w:p w:rsidR="00656037"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656037" w:rsidP="00656037">
      <w:pPr>
        <w:autoSpaceDE w:val="0"/>
        <w:autoSpaceDN w:val="0"/>
        <w:adjustRightInd w:val="0"/>
        <w:rPr>
          <w:rFonts w:ascii="Calibri" w:hAnsi="Calibri"/>
          <w:i/>
          <w:iCs/>
        </w:rPr>
      </w:pPr>
      <w:r>
        <w:rPr>
          <w:rFonts w:ascii="Calibri" w:hAnsi="Calibri"/>
        </w:rPr>
        <w:t xml:space="preserve">    </w:t>
      </w:r>
      <w:r w:rsidR="00A97C1E">
        <w:rPr>
          <w:rFonts w:ascii="Calibri" w:hAnsi="Calibri"/>
        </w:rPr>
        <w:tab/>
      </w:r>
      <w:r w:rsidR="00A97C1E">
        <w:rPr>
          <w:rFonts w:ascii="Calibri" w:hAnsi="Calibri"/>
        </w:rPr>
        <w:tab/>
      </w:r>
      <w:r w:rsidR="003135C3" w:rsidRPr="000B12FA">
        <w:rPr>
          <w:rFonts w:ascii="Calibri" w:hAnsi="Calibri"/>
          <w:i/>
          <w:iCs/>
        </w:rPr>
        <w:t>3.6.7 Sikringsinnsats</w:t>
      </w:r>
    </w:p>
    <w:p w:rsidR="003135C3" w:rsidRPr="000B12FA" w:rsidRDefault="003135C3" w:rsidP="003135C3">
      <w:pPr>
        <w:rPr>
          <w:rFonts w:ascii="Calibri" w:hAnsi="Calibri"/>
        </w:rPr>
      </w:pPr>
      <w:r w:rsidRPr="000B12FA">
        <w:rPr>
          <w:rFonts w:ascii="Calibri" w:hAnsi="Calibri"/>
        </w:rPr>
        <w:t xml:space="preserve">     Det skal i alle master benyttes sikringsmodul for sikring av armaturen. Sikringen skal være</w:t>
      </w:r>
    </w:p>
    <w:p w:rsidR="003135C3" w:rsidRDefault="003135C3" w:rsidP="003135C3">
      <w:pPr>
        <w:rPr>
          <w:rFonts w:ascii="Calibri" w:hAnsi="Calibri"/>
        </w:rPr>
      </w:pPr>
      <w:r w:rsidRPr="000B12FA">
        <w:rPr>
          <w:rFonts w:ascii="Calibri" w:hAnsi="Calibri"/>
        </w:rPr>
        <w:t xml:space="preserve">     en del av den tekniske beregningen. </w:t>
      </w:r>
    </w:p>
    <w:p w:rsidR="00CB3B1A" w:rsidRPr="000B12FA" w:rsidRDefault="00CB3B1A" w:rsidP="003135C3">
      <w:pPr>
        <w:rPr>
          <w:rFonts w:ascii="Calibri" w:hAnsi="Calibri"/>
        </w:rPr>
      </w:pPr>
    </w:p>
    <w:p w:rsidR="003135C3" w:rsidRPr="000B12FA" w:rsidRDefault="003135C3" w:rsidP="003135C3">
      <w:pPr>
        <w:rPr>
          <w:rFonts w:ascii="Calibri" w:hAnsi="Calibri"/>
          <w:i/>
          <w:iCs/>
        </w:rPr>
      </w:pPr>
      <w:r w:rsidRPr="000B12FA">
        <w:rPr>
          <w:rFonts w:ascii="Calibri" w:hAnsi="Calibri"/>
        </w:rPr>
        <w:t xml:space="preserve">     </w:t>
      </w:r>
      <w:r w:rsidR="00A97C1E">
        <w:rPr>
          <w:rFonts w:ascii="Calibri" w:hAnsi="Calibri"/>
        </w:rPr>
        <w:tab/>
      </w:r>
      <w:r w:rsidR="00A97C1E">
        <w:rPr>
          <w:rFonts w:ascii="Calibri" w:hAnsi="Calibri"/>
        </w:rPr>
        <w:tab/>
      </w:r>
      <w:r w:rsidRPr="000B12FA">
        <w:rPr>
          <w:rFonts w:ascii="Calibri" w:hAnsi="Calibri"/>
          <w:i/>
          <w:iCs/>
        </w:rPr>
        <w:t>3.6.8 Styreskap</w:t>
      </w:r>
    </w:p>
    <w:p w:rsidR="003135C3" w:rsidRPr="000B12FA" w:rsidRDefault="003135C3" w:rsidP="003135C3">
      <w:pPr>
        <w:rPr>
          <w:rFonts w:ascii="Calibri" w:hAnsi="Calibri"/>
        </w:rPr>
      </w:pPr>
      <w:r w:rsidRPr="000B12FA">
        <w:rPr>
          <w:rFonts w:ascii="Calibri" w:hAnsi="Calibri"/>
        </w:rPr>
        <w:t xml:space="preserve">     Styreskap skal være galvanisert og</w:t>
      </w:r>
      <w:r w:rsidR="00203AE4">
        <w:rPr>
          <w:rFonts w:ascii="Calibri" w:hAnsi="Calibri"/>
        </w:rPr>
        <w:t xml:space="preserve"> /</w:t>
      </w:r>
      <w:r w:rsidRPr="000B12FA">
        <w:rPr>
          <w:rFonts w:ascii="Calibri" w:hAnsi="Calibri"/>
        </w:rPr>
        <w:t>eller lakkert</w:t>
      </w:r>
      <w:r w:rsidR="00203AE4">
        <w:rPr>
          <w:rFonts w:ascii="Calibri" w:hAnsi="Calibri"/>
        </w:rPr>
        <w:t xml:space="preserve">. </w:t>
      </w:r>
      <w:r w:rsidRPr="000B12FA">
        <w:rPr>
          <w:rFonts w:ascii="Calibri" w:hAnsi="Calibri"/>
        </w:rPr>
        <w:t xml:space="preserve">Det skal være utstyrt med </w:t>
      </w:r>
    </w:p>
    <w:p w:rsidR="003135C3" w:rsidRPr="000B12FA" w:rsidRDefault="003135C3" w:rsidP="003135C3">
      <w:pPr>
        <w:rPr>
          <w:rFonts w:ascii="Calibri" w:hAnsi="Calibri"/>
        </w:rPr>
      </w:pPr>
      <w:r w:rsidRPr="000B12FA">
        <w:rPr>
          <w:rFonts w:ascii="Calibri" w:hAnsi="Calibri"/>
        </w:rPr>
        <w:t xml:space="preserve">     fotplate for frittstående montasje. Skap skal fortrinnsvis plasseres langs veg og da helst </w:t>
      </w:r>
    </w:p>
    <w:p w:rsidR="003135C3" w:rsidRPr="000B12FA" w:rsidRDefault="003135C3" w:rsidP="003135C3">
      <w:pPr>
        <w:rPr>
          <w:rFonts w:ascii="Calibri" w:hAnsi="Calibri"/>
        </w:rPr>
      </w:pPr>
      <w:r w:rsidRPr="000B12FA">
        <w:rPr>
          <w:rFonts w:ascii="Calibri" w:hAnsi="Calibri"/>
        </w:rPr>
        <w:t xml:space="preserve">     sammen med andre kabelskap. Skapet skal vær</w:t>
      </w:r>
      <w:r w:rsidR="00CB3B1A">
        <w:rPr>
          <w:rFonts w:ascii="Calibri" w:hAnsi="Calibri"/>
        </w:rPr>
        <w:t xml:space="preserve">e låsbart med standardisert </w:t>
      </w:r>
      <w:r w:rsidR="00B86167">
        <w:rPr>
          <w:rFonts w:ascii="Calibri" w:hAnsi="Calibri"/>
        </w:rPr>
        <w:t>trekant</w:t>
      </w:r>
      <w:r w:rsidR="00CB3B1A">
        <w:rPr>
          <w:rFonts w:ascii="Calibri" w:hAnsi="Calibri"/>
        </w:rPr>
        <w:t>lås</w:t>
      </w:r>
      <w:r w:rsidRPr="000B12FA">
        <w:rPr>
          <w:rFonts w:ascii="Calibri" w:hAnsi="Calibri"/>
        </w:rPr>
        <w:t>. I</w:t>
      </w:r>
      <w:r w:rsidR="00CB3B1A">
        <w:rPr>
          <w:rFonts w:ascii="Calibri" w:hAnsi="Calibri"/>
        </w:rPr>
        <w:t xml:space="preserve"> </w:t>
      </w:r>
    </w:p>
    <w:p w:rsidR="003135C3" w:rsidRPr="000B12FA" w:rsidRDefault="003135C3" w:rsidP="003135C3">
      <w:pPr>
        <w:rPr>
          <w:rFonts w:ascii="Calibri" w:hAnsi="Calibri"/>
        </w:rPr>
      </w:pPr>
      <w:r w:rsidRPr="000B12FA">
        <w:rPr>
          <w:rFonts w:ascii="Calibri" w:hAnsi="Calibri"/>
        </w:rPr>
        <w:t xml:space="preserve">     tilknytning til transformatorstasjoner skal skapet plasseres på utsiden og minimum 20 </w:t>
      </w:r>
    </w:p>
    <w:p w:rsidR="003135C3" w:rsidRPr="000B12FA" w:rsidRDefault="003135C3" w:rsidP="003135C3">
      <w:pPr>
        <w:rPr>
          <w:rFonts w:ascii="Calibri" w:hAnsi="Calibri"/>
        </w:rPr>
      </w:pPr>
      <w:r w:rsidRPr="000B12FA">
        <w:rPr>
          <w:rFonts w:ascii="Calibri" w:hAnsi="Calibri"/>
        </w:rPr>
        <w:t xml:space="preserve">     meter fra transformatorstasjonen. </w:t>
      </w:r>
    </w:p>
    <w:p w:rsidR="003135C3" w:rsidRDefault="003135C3" w:rsidP="003135C3">
      <w:pPr>
        <w:rPr>
          <w:rFonts w:ascii="Calibri" w:hAnsi="Calibri"/>
        </w:rPr>
      </w:pPr>
      <w:r w:rsidRPr="000B12FA">
        <w:rPr>
          <w:rFonts w:ascii="Calibri" w:hAnsi="Calibri"/>
        </w:rPr>
        <w:t xml:space="preserve">     Skapplassering for øvrig skal koordineres med andre</w:t>
      </w:r>
      <w:r w:rsidR="00CB3B1A">
        <w:rPr>
          <w:rFonts w:ascii="Calibri" w:hAnsi="Calibri"/>
        </w:rPr>
        <w:t xml:space="preserve"> </w:t>
      </w:r>
      <w:r w:rsidRPr="000B12FA">
        <w:rPr>
          <w:rFonts w:ascii="Calibri" w:hAnsi="Calibri"/>
        </w:rPr>
        <w:t xml:space="preserve">kabeletater og plasseres etter samme </w:t>
      </w:r>
      <w:r w:rsidR="00CB3B1A">
        <w:rPr>
          <w:rFonts w:ascii="Calibri" w:hAnsi="Calibri"/>
        </w:rPr>
        <w:t xml:space="preserve"> </w:t>
      </w:r>
    </w:p>
    <w:p w:rsidR="003135C3" w:rsidRPr="000B12FA" w:rsidRDefault="00CB3B1A" w:rsidP="003135C3">
      <w:pPr>
        <w:rPr>
          <w:rFonts w:ascii="Calibri" w:hAnsi="Calibri"/>
        </w:rPr>
      </w:pPr>
      <w:r>
        <w:rPr>
          <w:rFonts w:ascii="Calibri" w:hAnsi="Calibri"/>
        </w:rPr>
        <w:t xml:space="preserve">     </w:t>
      </w:r>
      <w:r w:rsidRPr="000B12FA">
        <w:rPr>
          <w:rFonts w:ascii="Calibri" w:hAnsi="Calibri"/>
        </w:rPr>
        <w:t xml:space="preserve">retningslinjer som master, men minst </w:t>
      </w:r>
      <w:smartTag w:uri="urn:schemas-microsoft-com:office:smarttags" w:element="metricconverter">
        <w:smartTagPr>
          <w:attr w:name="ProductID" w:val="15 m"/>
        </w:smartTagPr>
        <w:r w:rsidRPr="000B12FA">
          <w:rPr>
            <w:rFonts w:ascii="Calibri" w:hAnsi="Calibri"/>
          </w:rPr>
          <w:t>15 m</w:t>
        </w:r>
      </w:smartTag>
      <w:r w:rsidRPr="000B12FA">
        <w:rPr>
          <w:rFonts w:ascii="Calibri" w:hAnsi="Calibri"/>
        </w:rPr>
        <w:t xml:space="preserve"> fra </w:t>
      </w:r>
      <w:r>
        <w:rPr>
          <w:rFonts w:ascii="Calibri" w:hAnsi="Calibri"/>
        </w:rPr>
        <w:t>v</w:t>
      </w:r>
      <w:r w:rsidRPr="000B12FA">
        <w:rPr>
          <w:rFonts w:ascii="Calibri" w:hAnsi="Calibri"/>
        </w:rPr>
        <w:t>egkryss.</w:t>
      </w:r>
      <w:r>
        <w:rPr>
          <w:rFonts w:ascii="Calibri" w:hAnsi="Calibri"/>
        </w:rPr>
        <w:t xml:space="preserve"> </w:t>
      </w:r>
    </w:p>
    <w:p w:rsidR="003135C3" w:rsidRPr="000B12FA" w:rsidRDefault="003135C3" w:rsidP="003135C3">
      <w:pPr>
        <w:autoSpaceDE w:val="0"/>
        <w:autoSpaceDN w:val="0"/>
        <w:adjustRightInd w:val="0"/>
        <w:ind w:left="255"/>
        <w:rPr>
          <w:rFonts w:ascii="Calibri" w:hAnsi="Calibri"/>
        </w:rPr>
      </w:pPr>
      <w:r w:rsidRPr="000B12FA">
        <w:rPr>
          <w:rFonts w:ascii="Calibri" w:hAnsi="Calibri"/>
        </w:rPr>
        <w:t>Det skal ikke benyttes forankoblet jordfeilbryter. Der det prosjekteres med jordfeilvern kan dette ivaretas ved bruk av jordfeilautomater på hver enkelt kurs. I skapet skal det foruten  nødvendige sikringer / jordfeilautomater, monteres vender for manuell/ automatisk drift samt termostatstyrt varmeelement.</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Anlegget skal være godt merket. Det vises i denne sammenheng til NEK EN 60439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(tavlenormen) med hensyn til krav til merking i tavler.</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Veglysanleggene skal klargjøres for måling.</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color w:val="000000"/>
        </w:rPr>
      </w:pPr>
      <w:r w:rsidRPr="000B12FA">
        <w:rPr>
          <w:rFonts w:ascii="Calibri" w:hAnsi="Calibri"/>
        </w:rPr>
        <w:t xml:space="preserve">     </w:t>
      </w:r>
      <w:r w:rsidRPr="000B12FA">
        <w:rPr>
          <w:rFonts w:ascii="Calibri" w:hAnsi="Calibri"/>
          <w:color w:val="000000"/>
        </w:rPr>
        <w:t xml:space="preserve">Alle styreskap skal bygges og dimensjoneres på en slik måte at utvidelser kan </w:t>
      </w:r>
    </w:p>
    <w:p w:rsidR="003135C3" w:rsidRPr="000B12FA" w:rsidRDefault="003135C3" w:rsidP="003135C3">
      <w:pPr>
        <w:autoSpaceDE w:val="0"/>
        <w:autoSpaceDN w:val="0"/>
        <w:adjustRightInd w:val="0"/>
        <w:rPr>
          <w:rFonts w:ascii="Calibri" w:hAnsi="Calibri"/>
          <w:color w:val="000000"/>
        </w:rPr>
      </w:pPr>
      <w:r w:rsidRPr="000B12FA">
        <w:rPr>
          <w:rFonts w:ascii="Calibri" w:hAnsi="Calibri"/>
          <w:color w:val="000000"/>
        </w:rPr>
        <w:t xml:space="preserve">     gjennomføres uten større kostnader. Det skal være en restkapasitet i skapet på minimum</w:t>
      </w:r>
    </w:p>
    <w:p w:rsidR="003135C3" w:rsidRPr="000B12FA" w:rsidRDefault="003135C3" w:rsidP="005563BC">
      <w:pPr>
        <w:autoSpaceDE w:val="0"/>
        <w:autoSpaceDN w:val="0"/>
        <w:adjustRightInd w:val="0"/>
        <w:rPr>
          <w:rFonts w:ascii="Calibri" w:hAnsi="Calibri"/>
        </w:rPr>
      </w:pPr>
      <w:r w:rsidRPr="000B12FA">
        <w:rPr>
          <w:rFonts w:ascii="Calibri" w:hAnsi="Calibri"/>
          <w:color w:val="000000"/>
        </w:rPr>
        <w:t xml:space="preserve">     30%.</w:t>
      </w:r>
      <w:r w:rsidR="005563BC">
        <w:rPr>
          <w:rFonts w:ascii="Calibri" w:hAnsi="Calibri"/>
          <w:color w:val="000000"/>
        </w:rPr>
        <w:t xml:space="preserv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Ved prosjektering av nytt og rehabilitering av gamle veglysanlegg skal det tas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kontakt med Steinkjer kommune for nærmere avklaring om hvordan anlegget skal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styres og reguleres sammen med kommunens øvrige anlegg.        </w:t>
      </w:r>
    </w:p>
    <w:p w:rsidR="003135C3" w:rsidRPr="000B12FA" w:rsidRDefault="003135C3" w:rsidP="003135C3">
      <w:pPr>
        <w:rPr>
          <w:rFonts w:ascii="Calibri" w:hAnsi="Calibri"/>
        </w:rPr>
      </w:pPr>
      <w:r w:rsidRPr="000B12FA">
        <w:rPr>
          <w:rFonts w:ascii="Calibri" w:hAnsi="Calibri"/>
        </w:rPr>
        <w:t xml:space="preserve">     </w:t>
      </w:r>
    </w:p>
    <w:p w:rsidR="003135C3" w:rsidRPr="000B12FA" w:rsidRDefault="003135C3" w:rsidP="003135C3">
      <w:pPr>
        <w:ind w:left="255"/>
        <w:rPr>
          <w:rFonts w:ascii="Calibri" w:hAnsi="Calibri"/>
        </w:rPr>
      </w:pPr>
      <w:r w:rsidRPr="000B12FA">
        <w:rPr>
          <w:rFonts w:ascii="Calibri" w:hAnsi="Calibri"/>
        </w:rPr>
        <w:t xml:space="preserve">Et lite anlegg kan vurderes koblet til et allerede eksisterende kommunalt veglysanlegg som en utvidelse. Dette skal avklares med kommunen. Det skal også verifiseres teknisk </w:t>
      </w:r>
    </w:p>
    <w:p w:rsidR="003135C3" w:rsidRPr="000B12FA" w:rsidRDefault="003135C3" w:rsidP="003135C3">
      <w:pPr>
        <w:rPr>
          <w:rFonts w:ascii="Calibri" w:hAnsi="Calibri"/>
        </w:rPr>
      </w:pPr>
      <w:r w:rsidRPr="000B12FA">
        <w:rPr>
          <w:rFonts w:ascii="Calibri" w:hAnsi="Calibri"/>
        </w:rPr>
        <w:t xml:space="preserve">     beregning so</w:t>
      </w:r>
      <w:r w:rsidR="00884799">
        <w:rPr>
          <w:rFonts w:ascii="Calibri" w:hAnsi="Calibri"/>
        </w:rPr>
        <w:t xml:space="preserve">m viser at dette tilfredsstiller krav </w:t>
      </w:r>
      <w:r w:rsidRPr="000B12FA">
        <w:rPr>
          <w:rFonts w:ascii="Calibri" w:hAnsi="Calibri"/>
        </w:rPr>
        <w:t>i NEK 400.</w:t>
      </w:r>
    </w:p>
    <w:p w:rsidR="003135C3" w:rsidRPr="000B12FA" w:rsidRDefault="003135C3" w:rsidP="003135C3">
      <w:pPr>
        <w:rPr>
          <w:rFonts w:ascii="Calibri" w:hAnsi="Calibri"/>
        </w:rPr>
      </w:pPr>
    </w:p>
    <w:p w:rsidR="003135C3" w:rsidRPr="000B12FA" w:rsidRDefault="003135C3" w:rsidP="003135C3">
      <w:pPr>
        <w:rPr>
          <w:rFonts w:ascii="Calibri" w:hAnsi="Calibri"/>
        </w:rPr>
      </w:pPr>
      <w:r w:rsidRPr="000B12FA">
        <w:rPr>
          <w:rFonts w:ascii="Calibri" w:hAnsi="Calibri"/>
        </w:rPr>
        <w:t xml:space="preserve">     </w:t>
      </w:r>
      <w:r w:rsidR="00A97C1E">
        <w:rPr>
          <w:rFonts w:ascii="Calibri" w:hAnsi="Calibri"/>
        </w:rPr>
        <w:tab/>
      </w:r>
      <w:r w:rsidR="00A97C1E">
        <w:rPr>
          <w:rFonts w:ascii="Calibri" w:hAnsi="Calibri"/>
        </w:rPr>
        <w:tab/>
      </w:r>
      <w:r w:rsidRPr="000B12FA">
        <w:rPr>
          <w:rFonts w:ascii="Calibri" w:hAnsi="Calibri"/>
          <w:i/>
          <w:iCs/>
        </w:rPr>
        <w:t>3.6.9 Jording</w:t>
      </w:r>
    </w:p>
    <w:p w:rsidR="003135C3" w:rsidRPr="000B12FA" w:rsidRDefault="003135C3" w:rsidP="003135C3">
      <w:pPr>
        <w:rPr>
          <w:rFonts w:ascii="Calibri" w:hAnsi="Calibri"/>
        </w:rPr>
      </w:pPr>
      <w:r w:rsidRPr="000B12FA">
        <w:rPr>
          <w:rFonts w:ascii="Calibri" w:hAnsi="Calibri"/>
        </w:rPr>
        <w:t xml:space="preserve">     Jording skal dokumenteres i henhold til krav i forskrift og norm.</w:t>
      </w:r>
    </w:p>
    <w:p w:rsidR="003135C3" w:rsidRPr="000B12FA" w:rsidRDefault="003135C3" w:rsidP="003135C3">
      <w:pPr>
        <w:rPr>
          <w:rFonts w:ascii="Calibri" w:hAnsi="Calibri"/>
        </w:rPr>
      </w:pPr>
    </w:p>
    <w:p w:rsidR="003135C3" w:rsidRPr="000B12FA" w:rsidRDefault="003135C3" w:rsidP="003135C3">
      <w:pPr>
        <w:rPr>
          <w:rFonts w:ascii="Calibri" w:hAnsi="Calibri"/>
          <w:i/>
          <w:iCs/>
        </w:rPr>
      </w:pPr>
      <w:r w:rsidRPr="000B12FA">
        <w:rPr>
          <w:rFonts w:ascii="Calibri" w:hAnsi="Calibri"/>
          <w:i/>
          <w:iCs/>
        </w:rPr>
        <w:lastRenderedPageBreak/>
        <w:t xml:space="preserve">     </w:t>
      </w:r>
      <w:r w:rsidR="00A97C1E">
        <w:rPr>
          <w:rFonts w:ascii="Calibri" w:hAnsi="Calibri"/>
          <w:i/>
          <w:iCs/>
        </w:rPr>
        <w:tab/>
      </w:r>
      <w:r w:rsidR="00A97C1E">
        <w:rPr>
          <w:rFonts w:ascii="Calibri" w:hAnsi="Calibri"/>
          <w:i/>
          <w:iCs/>
        </w:rPr>
        <w:tab/>
      </w:r>
      <w:r w:rsidRPr="000B12FA">
        <w:rPr>
          <w:rFonts w:ascii="Calibri" w:hAnsi="Calibri"/>
          <w:i/>
          <w:iCs/>
        </w:rPr>
        <w:t>3.6.10 Plassering av utstyr og installasjoner</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Langs kommunale veger skal fundamenter / master og styreskap som regel plasseres i</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eiendomsgrensen. Utstyret skal dog plasseres slik at det ikke er til hinder for kommunens</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w:t>
      </w:r>
      <w:r w:rsidR="00062332">
        <w:rPr>
          <w:rFonts w:ascii="Calibri" w:hAnsi="Calibri"/>
        </w:rPr>
        <w:t>vinterdrift</w:t>
      </w:r>
      <w:r w:rsidRPr="000B12FA">
        <w:rPr>
          <w:rFonts w:ascii="Calibri" w:hAnsi="Calibri"/>
        </w:rPr>
        <w:t>. Avstanden fra</w:t>
      </w:r>
      <w:r w:rsidR="008E4CD9">
        <w:rPr>
          <w:rFonts w:ascii="Calibri" w:hAnsi="Calibri"/>
        </w:rPr>
        <w:t xml:space="preserve"> </w:t>
      </w:r>
      <w:r w:rsidR="00C86859">
        <w:rPr>
          <w:rFonts w:ascii="Calibri" w:hAnsi="Calibri"/>
        </w:rPr>
        <w:t>veg</w:t>
      </w:r>
      <w:r w:rsidRPr="000B12FA">
        <w:rPr>
          <w:rFonts w:ascii="Calibri" w:hAnsi="Calibri"/>
        </w:rPr>
        <w:t xml:space="preserve">kant til fundament bør </w:t>
      </w:r>
      <w:r w:rsidR="008E4CD9">
        <w:rPr>
          <w:rFonts w:ascii="Calibri" w:hAnsi="Calibri"/>
        </w:rPr>
        <w:t xml:space="preserve">ikke </w:t>
      </w:r>
      <w:r w:rsidRPr="000B12FA">
        <w:rPr>
          <w:rFonts w:ascii="Calibri" w:hAnsi="Calibri"/>
        </w:rPr>
        <w:t>være mindre</w:t>
      </w:r>
      <w:r w:rsidR="00062332">
        <w:rPr>
          <w:rFonts w:ascii="Calibri" w:hAnsi="Calibri"/>
        </w:rPr>
        <w:t xml:space="preserve"> </w:t>
      </w:r>
      <w:r w:rsidR="008E4CD9" w:rsidRPr="000B12FA">
        <w:rPr>
          <w:rFonts w:ascii="Calibri" w:hAnsi="Calibri"/>
        </w:rPr>
        <w:t xml:space="preserve">enn </w:t>
      </w:r>
      <w:r w:rsidR="008E4CD9">
        <w:rPr>
          <w:rFonts w:ascii="Calibri" w:hAnsi="Calibri"/>
        </w:rPr>
        <w:t>0,5</w:t>
      </w:r>
      <w:r w:rsidR="00062332">
        <w:rPr>
          <w:rFonts w:ascii="Calibri" w:hAnsi="Calibri"/>
        </w:rPr>
        <w:t xml:space="preserve"> m, og i</w:t>
      </w:r>
      <w:r w:rsidRPr="000B12FA">
        <w:rPr>
          <w:rFonts w:ascii="Calibri" w:hAnsi="Calibri"/>
        </w:rPr>
        <w:t xml:space="preserve"> den</w:t>
      </w:r>
      <w:r w:rsidR="00062332">
        <w:rPr>
          <w:rFonts w:ascii="Calibri" w:hAnsi="Calibri"/>
        </w:rPr>
        <w:t xml:space="preserve">   </w:t>
      </w:r>
    </w:p>
    <w:p w:rsidR="003135C3" w:rsidRPr="000B12FA" w:rsidRDefault="00062332" w:rsidP="003135C3">
      <w:pPr>
        <w:autoSpaceDE w:val="0"/>
        <w:autoSpaceDN w:val="0"/>
        <w:adjustRightInd w:val="0"/>
        <w:rPr>
          <w:rFonts w:ascii="Calibri" w:hAnsi="Calibri"/>
        </w:rPr>
      </w:pPr>
      <w:r>
        <w:rPr>
          <w:rFonts w:ascii="Calibri" w:hAnsi="Calibri"/>
        </w:rPr>
        <w:t xml:space="preserve">     g</w:t>
      </w:r>
      <w:r w:rsidRPr="000B12FA">
        <w:rPr>
          <w:rFonts w:ascii="Calibri" w:hAnsi="Calibri"/>
        </w:rPr>
        <w:t>rad utstyr</w:t>
      </w:r>
      <w:r>
        <w:rPr>
          <w:rFonts w:ascii="Calibri" w:hAnsi="Calibri"/>
        </w:rPr>
        <w:t xml:space="preserve"> </w:t>
      </w:r>
      <w:r w:rsidRPr="000B12FA">
        <w:rPr>
          <w:rFonts w:ascii="Calibri" w:hAnsi="Calibri"/>
        </w:rPr>
        <w:t>plasseres på privat grunn skal det sikres rett til denne plasseringen ved avtaler.</w:t>
      </w:r>
      <w:r>
        <w:rPr>
          <w:rFonts w:ascii="Calibri" w:hAnsi="Calibri"/>
        </w:rPr>
        <w:t xml:space="preserve"> </w:t>
      </w:r>
    </w:p>
    <w:p w:rsidR="00CB3B1A" w:rsidRDefault="003135C3" w:rsidP="003135C3">
      <w:pPr>
        <w:autoSpaceDE w:val="0"/>
        <w:autoSpaceDN w:val="0"/>
        <w:adjustRightInd w:val="0"/>
        <w:rPr>
          <w:rFonts w:ascii="Calibri" w:hAnsi="Calibri"/>
          <w:i/>
          <w:iCs/>
        </w:rPr>
      </w:pPr>
      <w:r w:rsidRPr="000B12FA">
        <w:rPr>
          <w:rFonts w:ascii="Calibri" w:hAnsi="Calibri"/>
          <w:i/>
          <w:iCs/>
        </w:rPr>
        <w:t xml:space="preserve">   </w:t>
      </w:r>
    </w:p>
    <w:p w:rsidR="003135C3" w:rsidRPr="000B12FA" w:rsidRDefault="00CB3B1A" w:rsidP="003135C3">
      <w:pPr>
        <w:autoSpaceDE w:val="0"/>
        <w:autoSpaceDN w:val="0"/>
        <w:adjustRightInd w:val="0"/>
        <w:rPr>
          <w:rFonts w:ascii="Calibri" w:hAnsi="Calibri"/>
          <w:i/>
          <w:iCs/>
        </w:rPr>
      </w:pPr>
      <w:r>
        <w:rPr>
          <w:rFonts w:ascii="Calibri" w:hAnsi="Calibri"/>
          <w:i/>
          <w:iCs/>
        </w:rPr>
        <w:t xml:space="preserve">   </w:t>
      </w:r>
      <w:r w:rsidR="003135C3" w:rsidRPr="000B12FA">
        <w:rPr>
          <w:rFonts w:ascii="Calibri" w:hAnsi="Calibri"/>
          <w:i/>
          <w:iCs/>
        </w:rPr>
        <w:t xml:space="preserve">  </w:t>
      </w:r>
      <w:r w:rsidR="00A97C1E">
        <w:rPr>
          <w:rFonts w:ascii="Calibri" w:hAnsi="Calibri"/>
          <w:i/>
          <w:iCs/>
        </w:rPr>
        <w:tab/>
      </w:r>
      <w:r w:rsidR="00A97C1E">
        <w:rPr>
          <w:rFonts w:ascii="Calibri" w:hAnsi="Calibri"/>
          <w:i/>
          <w:iCs/>
        </w:rPr>
        <w:tab/>
      </w:r>
      <w:r w:rsidR="003135C3" w:rsidRPr="000B12FA">
        <w:rPr>
          <w:rFonts w:ascii="Calibri" w:hAnsi="Calibri"/>
          <w:i/>
          <w:iCs/>
        </w:rPr>
        <w:t>3.6.11 Utbedring av eksisterende anlegg</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Ved utbedring av eksisterende anlegg skal det vurderes om noe av det eksisterende </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materiellet kan brukes videre. Anlegget skal så langt det er mulig oppgraderes slik at</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kravene i denne  normalen kan oppfylles. Hvis master er av type nedstikkmast, </w:t>
      </w:r>
      <w:r w:rsidR="00E956A5">
        <w:rPr>
          <w:rFonts w:ascii="Calibri" w:hAnsi="Calibri"/>
        </w:rPr>
        <w:t xml:space="preserve">skal </w:t>
      </w:r>
      <w:r w:rsidRPr="000B12FA">
        <w:rPr>
          <w:rFonts w:ascii="Calibri" w:hAnsi="Calibri"/>
        </w:rPr>
        <w:t>disse</w:t>
      </w:r>
    </w:p>
    <w:p w:rsidR="003135C3" w:rsidRPr="000B12FA" w:rsidRDefault="003135C3" w:rsidP="003135C3">
      <w:pPr>
        <w:autoSpaceDE w:val="0"/>
        <w:autoSpaceDN w:val="0"/>
        <w:adjustRightInd w:val="0"/>
        <w:rPr>
          <w:rFonts w:ascii="Calibri" w:hAnsi="Calibri"/>
        </w:rPr>
      </w:pPr>
      <w:r w:rsidRPr="000B12FA">
        <w:rPr>
          <w:rFonts w:ascii="Calibri" w:hAnsi="Calibri"/>
        </w:rPr>
        <w:t xml:space="preserve">     byttes ut med master som har fotplate og kan festes til stål eller betongfundament.</w:t>
      </w:r>
    </w:p>
    <w:p w:rsidR="003135C3" w:rsidRDefault="003135C3" w:rsidP="003135C3">
      <w:pPr>
        <w:autoSpaceDE w:val="0"/>
        <w:autoSpaceDN w:val="0"/>
        <w:adjustRightInd w:val="0"/>
        <w:rPr>
          <w:rFonts w:ascii="Calibri" w:hAnsi="Calibri"/>
        </w:rPr>
      </w:pPr>
      <w:r w:rsidRPr="000B12FA">
        <w:rPr>
          <w:rFonts w:ascii="Calibri" w:hAnsi="Calibri"/>
        </w:rPr>
        <w:t xml:space="preserve">     Armaturer skal også vurderes både før og etter demontering om de er egnet for</w:t>
      </w:r>
      <w:r w:rsidR="00E956A5">
        <w:rPr>
          <w:rFonts w:ascii="Calibri" w:hAnsi="Calibri"/>
        </w:rPr>
        <w:t xml:space="preserve"> </w:t>
      </w:r>
      <w:r w:rsidRPr="000B12FA">
        <w:rPr>
          <w:rFonts w:ascii="Calibri" w:hAnsi="Calibri"/>
        </w:rPr>
        <w:t xml:space="preserve">gjenbruk. </w:t>
      </w:r>
    </w:p>
    <w:p w:rsidR="00394200" w:rsidRPr="000B12FA" w:rsidRDefault="00394200" w:rsidP="003135C3">
      <w:pPr>
        <w:autoSpaceDE w:val="0"/>
        <w:autoSpaceDN w:val="0"/>
        <w:adjustRightInd w:val="0"/>
        <w:rPr>
          <w:rFonts w:ascii="Calibri" w:hAnsi="Calibri"/>
        </w:rPr>
      </w:pPr>
    </w:p>
    <w:p w:rsidR="003135C3" w:rsidRPr="000B12FA" w:rsidRDefault="003135C3" w:rsidP="003135C3">
      <w:pPr>
        <w:numPr>
          <w:ilvl w:val="0"/>
          <w:numId w:val="2"/>
        </w:numPr>
        <w:autoSpaceDE w:val="0"/>
        <w:autoSpaceDN w:val="0"/>
        <w:adjustRightInd w:val="0"/>
        <w:rPr>
          <w:rFonts w:ascii="Calibri" w:hAnsi="Calibri"/>
          <w:b/>
          <w:bCs/>
          <w:sz w:val="28"/>
        </w:rPr>
      </w:pPr>
      <w:r w:rsidRPr="000B12FA">
        <w:rPr>
          <w:rFonts w:ascii="Calibri" w:hAnsi="Calibri"/>
          <w:b/>
          <w:bCs/>
          <w:sz w:val="28"/>
        </w:rPr>
        <w:t>Utførelse og tilsyn</w:t>
      </w:r>
    </w:p>
    <w:p w:rsidR="003135C3" w:rsidRPr="000B12FA" w:rsidRDefault="003135C3" w:rsidP="003135C3">
      <w:pPr>
        <w:autoSpaceDE w:val="0"/>
        <w:autoSpaceDN w:val="0"/>
        <w:adjustRightInd w:val="0"/>
        <w:ind w:left="360"/>
        <w:rPr>
          <w:rFonts w:ascii="Calibri" w:hAnsi="Calibri"/>
          <w:b/>
          <w:bCs/>
          <w:sz w:val="28"/>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4.1 Generelt</w:t>
      </w:r>
    </w:p>
    <w:p w:rsidR="003135C3" w:rsidRPr="000B12FA" w:rsidRDefault="00E956A5" w:rsidP="00E956A5">
      <w:pPr>
        <w:pStyle w:val="Brdtekstinnrykk"/>
        <w:ind w:left="0"/>
        <w:rPr>
          <w:rFonts w:ascii="Calibri" w:hAnsi="Calibri"/>
        </w:rPr>
      </w:pPr>
      <w:r>
        <w:rPr>
          <w:rFonts w:ascii="Calibri" w:hAnsi="Calibri"/>
        </w:rPr>
        <w:t xml:space="preserve">      </w:t>
      </w:r>
      <w:r w:rsidR="003135C3" w:rsidRPr="00E956A5">
        <w:rPr>
          <w:rFonts w:ascii="Calibri" w:hAnsi="Calibri"/>
          <w:color w:val="auto"/>
        </w:rPr>
        <w:t>Ved utførelse og kontroll skal det bare benyttes firmaer med godkjenning for aktuelt arbeid.</w:t>
      </w:r>
    </w:p>
    <w:p w:rsidR="003135C3" w:rsidRPr="000B12FA" w:rsidRDefault="003135C3" w:rsidP="003135C3">
      <w:pPr>
        <w:autoSpaceDE w:val="0"/>
        <w:autoSpaceDN w:val="0"/>
        <w:adjustRightInd w:val="0"/>
        <w:rPr>
          <w:rFonts w:ascii="Calibri" w:hAnsi="Calibri"/>
        </w:rPr>
      </w:pPr>
    </w:p>
    <w:p w:rsidR="003135C3" w:rsidRPr="000B12FA" w:rsidRDefault="003135C3" w:rsidP="003135C3">
      <w:pPr>
        <w:autoSpaceDE w:val="0"/>
        <w:autoSpaceDN w:val="0"/>
        <w:adjustRightInd w:val="0"/>
        <w:rPr>
          <w:rFonts w:ascii="Calibri" w:hAnsi="Calibri"/>
        </w:rPr>
      </w:pPr>
      <w:r w:rsidRPr="000B12FA">
        <w:rPr>
          <w:rFonts w:ascii="Calibri" w:hAnsi="Calibri"/>
        </w:rPr>
        <w:t xml:space="preserve">      Utstyr og materiell skal være i henhold til gjeldende norske standarder og normer.</w:t>
      </w:r>
    </w:p>
    <w:p w:rsidR="003135C3" w:rsidRPr="000B12FA" w:rsidRDefault="003135C3" w:rsidP="003135C3">
      <w:pPr>
        <w:autoSpaceDE w:val="0"/>
        <w:autoSpaceDN w:val="0"/>
        <w:adjustRightInd w:val="0"/>
        <w:rPr>
          <w:rFonts w:ascii="Calibri" w:hAnsi="Calibri"/>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4.2 Godkjenning og tillatelser</w:t>
      </w:r>
    </w:p>
    <w:p w:rsidR="003135C3" w:rsidRPr="000B12FA" w:rsidRDefault="003135C3" w:rsidP="003135C3">
      <w:pPr>
        <w:autoSpaceDE w:val="0"/>
        <w:autoSpaceDN w:val="0"/>
        <w:adjustRightInd w:val="0"/>
        <w:rPr>
          <w:rFonts w:ascii="Calibri" w:hAnsi="Calibri"/>
          <w:bCs/>
        </w:rPr>
      </w:pPr>
      <w:r w:rsidRPr="000B12FA">
        <w:rPr>
          <w:rFonts w:ascii="Calibri" w:hAnsi="Calibri"/>
          <w:bCs/>
        </w:rPr>
        <w:t xml:space="preserve">      Samsvarserklæring skal utstedes i henhold til gjeldende forskrifter for både prosjektering</w:t>
      </w:r>
      <w:r w:rsidR="00801C04">
        <w:rPr>
          <w:rFonts w:ascii="Calibri" w:hAnsi="Calibri"/>
          <w:bCs/>
        </w:rPr>
        <w:t xml:space="preserve"> </w:t>
      </w:r>
    </w:p>
    <w:p w:rsidR="003135C3" w:rsidRPr="000B12FA" w:rsidRDefault="003135C3" w:rsidP="003135C3">
      <w:pPr>
        <w:autoSpaceDE w:val="0"/>
        <w:autoSpaceDN w:val="0"/>
        <w:adjustRightInd w:val="0"/>
        <w:rPr>
          <w:rFonts w:ascii="Calibri" w:hAnsi="Calibri"/>
          <w:bCs/>
        </w:rPr>
      </w:pPr>
      <w:r w:rsidRPr="000B12FA">
        <w:rPr>
          <w:rFonts w:ascii="Calibri" w:hAnsi="Calibri"/>
          <w:bCs/>
        </w:rPr>
        <w:t xml:space="preserve">      </w:t>
      </w:r>
      <w:r w:rsidR="00801C04">
        <w:rPr>
          <w:rFonts w:ascii="Calibri" w:hAnsi="Calibri"/>
          <w:bCs/>
        </w:rPr>
        <w:t>o</w:t>
      </w:r>
      <w:r w:rsidRPr="000B12FA">
        <w:rPr>
          <w:rFonts w:ascii="Calibri" w:hAnsi="Calibri"/>
          <w:bCs/>
        </w:rPr>
        <w:t>g</w:t>
      </w:r>
      <w:r w:rsidR="00801C04">
        <w:rPr>
          <w:rFonts w:ascii="Calibri" w:hAnsi="Calibri"/>
          <w:bCs/>
        </w:rPr>
        <w:t xml:space="preserve"> </w:t>
      </w:r>
      <w:r w:rsidRPr="000B12FA">
        <w:rPr>
          <w:rFonts w:ascii="Calibri" w:hAnsi="Calibri"/>
          <w:bCs/>
        </w:rPr>
        <w:t>utførelse av veglysanlegg</w:t>
      </w:r>
      <w:r w:rsidR="001E0F95">
        <w:rPr>
          <w:rFonts w:ascii="Calibri" w:hAnsi="Calibri"/>
          <w:bCs/>
        </w:rPr>
        <w:t>.</w:t>
      </w:r>
    </w:p>
    <w:p w:rsidR="003135C3" w:rsidRPr="000B12FA" w:rsidRDefault="003135C3" w:rsidP="003135C3">
      <w:pPr>
        <w:pStyle w:val="Brdtekstinnrykk"/>
        <w:rPr>
          <w:rFonts w:ascii="Calibri" w:hAnsi="Calibri"/>
        </w:rPr>
      </w:pPr>
    </w:p>
    <w:p w:rsidR="003135C3" w:rsidRPr="00E956A5" w:rsidRDefault="00E956A5" w:rsidP="00E956A5">
      <w:pPr>
        <w:pStyle w:val="Brdtekstinnrykk"/>
        <w:ind w:left="0"/>
        <w:rPr>
          <w:rFonts w:ascii="Calibri" w:hAnsi="Calibri"/>
          <w:color w:val="auto"/>
        </w:rPr>
      </w:pPr>
      <w:r>
        <w:rPr>
          <w:rFonts w:ascii="Calibri" w:hAnsi="Calibri"/>
        </w:rPr>
        <w:t xml:space="preserve">      </w:t>
      </w:r>
      <w:r w:rsidR="003135C3" w:rsidRPr="00E956A5">
        <w:rPr>
          <w:rFonts w:ascii="Calibri" w:hAnsi="Calibri"/>
          <w:color w:val="auto"/>
        </w:rPr>
        <w:t xml:space="preserve">Før anleggsarbeider igangsettes skal det foreligge </w:t>
      </w:r>
      <w:r w:rsidRPr="00E956A5">
        <w:rPr>
          <w:rFonts w:ascii="Calibri" w:hAnsi="Calibri"/>
          <w:color w:val="auto"/>
        </w:rPr>
        <w:t xml:space="preserve">godkjente </w:t>
      </w:r>
      <w:r w:rsidR="003135C3" w:rsidRPr="00E956A5">
        <w:rPr>
          <w:rFonts w:ascii="Calibri" w:hAnsi="Calibri"/>
          <w:color w:val="auto"/>
        </w:rPr>
        <w:t>tegninger og beskrivelse</w:t>
      </w:r>
      <w:r w:rsidRPr="00E956A5">
        <w:rPr>
          <w:rFonts w:ascii="Calibri" w:hAnsi="Calibri"/>
          <w:color w:val="auto"/>
        </w:rPr>
        <w:t xml:space="preserve">.  </w:t>
      </w:r>
    </w:p>
    <w:p w:rsidR="003135C3" w:rsidRPr="000B12FA" w:rsidRDefault="003135C3" w:rsidP="003135C3">
      <w:pPr>
        <w:autoSpaceDE w:val="0"/>
        <w:autoSpaceDN w:val="0"/>
        <w:adjustRightInd w:val="0"/>
        <w:ind w:left="360"/>
        <w:rPr>
          <w:rFonts w:ascii="Calibri" w:hAnsi="Calibri"/>
        </w:rPr>
      </w:pPr>
    </w:p>
    <w:p w:rsidR="001F068A" w:rsidRPr="000B12FA" w:rsidRDefault="001F068A" w:rsidP="001F068A">
      <w:pPr>
        <w:autoSpaceDE w:val="0"/>
        <w:autoSpaceDN w:val="0"/>
        <w:adjustRightInd w:val="0"/>
        <w:ind w:left="360"/>
        <w:rPr>
          <w:rFonts w:ascii="Calibri" w:hAnsi="Calibri"/>
        </w:rPr>
      </w:pPr>
      <w:r w:rsidRPr="000B12FA">
        <w:rPr>
          <w:rFonts w:ascii="Calibri" w:hAnsi="Calibri"/>
        </w:rPr>
        <w:t xml:space="preserve">Før gravearbeider igangsettes skal det sendes søknad </w:t>
      </w:r>
      <w:r w:rsidRPr="008C0F56">
        <w:rPr>
          <w:rFonts w:asciiTheme="minorHAnsi" w:hAnsiTheme="minorHAnsi"/>
        </w:rPr>
        <w:t xml:space="preserve">jfr. </w:t>
      </w:r>
      <w:r w:rsidRPr="008C0F56">
        <w:rPr>
          <w:rFonts w:asciiTheme="minorHAnsi" w:hAnsiTheme="minorHAnsi" w:cs="Arial"/>
          <w:color w:val="000000"/>
        </w:rPr>
        <w:t xml:space="preserve">samordnet gravemeldingstjeneste i kommunen. Gravemeldingstjenesten i Geomatikk </w:t>
      </w:r>
      <w:r>
        <w:rPr>
          <w:rFonts w:asciiTheme="minorHAnsi" w:hAnsiTheme="minorHAnsi" w:cs="Arial"/>
          <w:color w:val="000000"/>
        </w:rPr>
        <w:t>AS</w:t>
      </w:r>
      <w:r w:rsidRPr="008C0F56">
        <w:rPr>
          <w:rFonts w:asciiTheme="minorHAnsi" w:hAnsiTheme="minorHAnsi" w:cs="Arial"/>
          <w:color w:val="000000"/>
        </w:rPr>
        <w:t xml:space="preserve"> gir </w:t>
      </w:r>
      <w:r>
        <w:rPr>
          <w:rFonts w:asciiTheme="minorHAnsi" w:hAnsiTheme="minorHAnsi" w:cs="Arial"/>
          <w:color w:val="000000"/>
        </w:rPr>
        <w:t>o</w:t>
      </w:r>
      <w:r w:rsidRPr="008C0F56">
        <w:rPr>
          <w:rFonts w:asciiTheme="minorHAnsi" w:hAnsiTheme="minorHAnsi" w:cs="Arial"/>
          <w:color w:val="000000"/>
        </w:rPr>
        <w:t>gså informasjon om de ulike kabel- og ledningsnettene til Steinkjer kommune i tillegg til Tele</w:t>
      </w:r>
      <w:r>
        <w:rPr>
          <w:rFonts w:asciiTheme="minorHAnsi" w:hAnsiTheme="minorHAnsi" w:cs="Arial"/>
          <w:color w:val="000000"/>
        </w:rPr>
        <w:t xml:space="preserve">nor, Canal Digital, NTE Nett. </w:t>
      </w:r>
    </w:p>
    <w:p w:rsidR="000D0F88" w:rsidRDefault="000D0F88" w:rsidP="003135C3">
      <w:pPr>
        <w:autoSpaceDE w:val="0"/>
        <w:autoSpaceDN w:val="0"/>
        <w:adjustRightInd w:val="0"/>
        <w:ind w:left="360"/>
        <w:rPr>
          <w:rFonts w:ascii="Calibri" w:hAnsi="Calibri"/>
        </w:rPr>
      </w:pPr>
    </w:p>
    <w:p w:rsidR="003135C3" w:rsidRPr="000B12FA" w:rsidRDefault="003135C3" w:rsidP="003135C3">
      <w:pPr>
        <w:autoSpaceDE w:val="0"/>
        <w:autoSpaceDN w:val="0"/>
        <w:adjustRightInd w:val="0"/>
        <w:ind w:left="360"/>
        <w:rPr>
          <w:rFonts w:ascii="Calibri" w:hAnsi="Calibri"/>
        </w:rPr>
      </w:pPr>
      <w:r w:rsidRPr="000B12FA">
        <w:rPr>
          <w:rFonts w:ascii="Calibri" w:hAnsi="Calibri"/>
        </w:rPr>
        <w:t>For veglysanlegg som ligger utenfor kommunal veggrunn, må det foreligge tinglyst erklæring fra grunneier som gir rett til å anlegge, drifte og vedlikeholde anleggene.</w:t>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autoSpaceDE w:val="0"/>
        <w:autoSpaceDN w:val="0"/>
        <w:adjustRightInd w:val="0"/>
        <w:ind w:left="360"/>
        <w:rPr>
          <w:rFonts w:ascii="Calibri" w:hAnsi="Calibri"/>
        </w:rPr>
      </w:pPr>
      <w:r w:rsidRPr="000B12FA">
        <w:rPr>
          <w:rFonts w:ascii="Calibri" w:hAnsi="Calibri"/>
        </w:rPr>
        <w:t>Ved større arbeider skal Arbeidstilsynet varsles, kfr</w:t>
      </w:r>
      <w:r w:rsidR="00A56E2A">
        <w:rPr>
          <w:rFonts w:ascii="Calibri" w:hAnsi="Calibri"/>
        </w:rPr>
        <w:t>.</w:t>
      </w:r>
      <w:r w:rsidRPr="000B12FA">
        <w:rPr>
          <w:rFonts w:ascii="Calibri" w:hAnsi="Calibri"/>
        </w:rPr>
        <w:t xml:space="preserve"> egne bestemmelser.</w:t>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numPr>
          <w:ilvl w:val="1"/>
          <w:numId w:val="2"/>
        </w:numPr>
        <w:autoSpaceDE w:val="0"/>
        <w:autoSpaceDN w:val="0"/>
        <w:adjustRightInd w:val="0"/>
        <w:ind w:left="1800" w:hanging="360"/>
        <w:rPr>
          <w:rFonts w:ascii="Calibri" w:hAnsi="Calibri"/>
          <w:b/>
          <w:bCs/>
        </w:rPr>
      </w:pPr>
      <w:r w:rsidRPr="000B12FA">
        <w:rPr>
          <w:rFonts w:ascii="Calibri" w:hAnsi="Calibri"/>
          <w:b/>
          <w:bCs/>
        </w:rPr>
        <w:t>4.3 Kontroll og tilsyn</w:t>
      </w:r>
    </w:p>
    <w:p w:rsidR="003135C3" w:rsidRDefault="001D7C92" w:rsidP="00E956A5">
      <w:pPr>
        <w:pStyle w:val="Brdtekstinnrykk"/>
        <w:ind w:left="0"/>
        <w:rPr>
          <w:rFonts w:ascii="Calibri" w:hAnsi="Calibri"/>
          <w:color w:val="auto"/>
        </w:rPr>
      </w:pPr>
      <w:r>
        <w:rPr>
          <w:rFonts w:ascii="Calibri" w:hAnsi="Calibri"/>
        </w:rPr>
        <w:t xml:space="preserve">      </w:t>
      </w:r>
      <w:r w:rsidR="003135C3" w:rsidRPr="00A56E2A">
        <w:rPr>
          <w:rFonts w:ascii="Calibri" w:hAnsi="Calibri"/>
          <w:color w:val="auto"/>
        </w:rPr>
        <w:t xml:space="preserve">Ansvarlig kontrollerende for utførelsen skal gjennomføre kontroll i henhold til godkjent </w:t>
      </w:r>
    </w:p>
    <w:p w:rsidR="001D7C92" w:rsidRPr="00A56E2A" w:rsidRDefault="001D7C92" w:rsidP="001D7C92">
      <w:pPr>
        <w:pStyle w:val="Brdtekstinnrykk"/>
        <w:ind w:left="0"/>
        <w:rPr>
          <w:rFonts w:ascii="Calibri" w:hAnsi="Calibri"/>
          <w:color w:val="auto"/>
        </w:rPr>
      </w:pPr>
      <w:r>
        <w:rPr>
          <w:rFonts w:ascii="Calibri" w:hAnsi="Calibri"/>
          <w:color w:val="auto"/>
        </w:rPr>
        <w:t xml:space="preserve">      </w:t>
      </w:r>
      <w:r w:rsidRPr="00A56E2A">
        <w:rPr>
          <w:rFonts w:ascii="Calibri" w:hAnsi="Calibri"/>
          <w:color w:val="auto"/>
        </w:rPr>
        <w:t>kontrollplan og signere på at arbeid er utført.</w:t>
      </w:r>
      <w:r>
        <w:rPr>
          <w:rFonts w:ascii="Calibri" w:hAnsi="Calibri"/>
          <w:color w:val="auto"/>
        </w:rPr>
        <w:t xml:space="preserve"> </w:t>
      </w:r>
    </w:p>
    <w:p w:rsidR="001D7C92" w:rsidRPr="00A56E2A" w:rsidRDefault="001D7C92" w:rsidP="00E956A5">
      <w:pPr>
        <w:pStyle w:val="Brdtekstinnrykk"/>
        <w:ind w:left="0"/>
        <w:rPr>
          <w:rFonts w:ascii="Calibri" w:hAnsi="Calibri"/>
          <w:color w:val="auto"/>
        </w:rPr>
      </w:pPr>
      <w:r>
        <w:rPr>
          <w:rFonts w:ascii="Calibri" w:hAnsi="Calibri"/>
          <w:color w:val="auto"/>
        </w:rPr>
        <w:tab/>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autoSpaceDE w:val="0"/>
        <w:autoSpaceDN w:val="0"/>
        <w:adjustRightInd w:val="0"/>
        <w:ind w:left="360"/>
        <w:rPr>
          <w:rFonts w:ascii="Calibri" w:hAnsi="Calibri"/>
        </w:rPr>
      </w:pPr>
      <w:r w:rsidRPr="000B12FA">
        <w:rPr>
          <w:rFonts w:ascii="Calibri" w:hAnsi="Calibri"/>
        </w:rPr>
        <w:lastRenderedPageBreak/>
        <w:t>Kommunen foretar kontroll og inspeksjon på anleggsstedet i form av stikkprøver.</w:t>
      </w:r>
    </w:p>
    <w:p w:rsidR="003135C3" w:rsidRPr="000B12FA" w:rsidRDefault="003135C3" w:rsidP="003135C3">
      <w:pPr>
        <w:autoSpaceDE w:val="0"/>
        <w:autoSpaceDN w:val="0"/>
        <w:adjustRightInd w:val="0"/>
        <w:ind w:left="360"/>
        <w:rPr>
          <w:rFonts w:ascii="Calibri" w:hAnsi="Calibri"/>
        </w:rPr>
      </w:pPr>
    </w:p>
    <w:p w:rsidR="001F068A" w:rsidRDefault="004E6D60" w:rsidP="004E6D60">
      <w:pPr>
        <w:autoSpaceDE w:val="0"/>
        <w:autoSpaceDN w:val="0"/>
        <w:adjustRightInd w:val="0"/>
        <w:ind w:left="1416"/>
        <w:rPr>
          <w:rFonts w:ascii="Calibri" w:hAnsi="Calibri"/>
          <w:b/>
          <w:bCs/>
        </w:rPr>
      </w:pPr>
      <w:r>
        <w:rPr>
          <w:rFonts w:ascii="Calibri" w:hAnsi="Calibri"/>
          <w:b/>
          <w:bCs/>
        </w:rPr>
        <w:t xml:space="preserve">      </w:t>
      </w:r>
    </w:p>
    <w:p w:rsidR="001F068A" w:rsidRDefault="001F068A" w:rsidP="004E6D60">
      <w:pPr>
        <w:autoSpaceDE w:val="0"/>
        <w:autoSpaceDN w:val="0"/>
        <w:adjustRightInd w:val="0"/>
        <w:ind w:left="1416"/>
        <w:rPr>
          <w:rFonts w:ascii="Calibri" w:hAnsi="Calibri"/>
          <w:b/>
          <w:bCs/>
        </w:rPr>
      </w:pPr>
    </w:p>
    <w:p w:rsidR="003135C3" w:rsidRPr="000B12FA" w:rsidRDefault="003135C3" w:rsidP="004E6D60">
      <w:pPr>
        <w:autoSpaceDE w:val="0"/>
        <w:autoSpaceDN w:val="0"/>
        <w:adjustRightInd w:val="0"/>
        <w:ind w:left="1416"/>
        <w:rPr>
          <w:rFonts w:ascii="Calibri" w:hAnsi="Calibri"/>
          <w:b/>
          <w:bCs/>
        </w:rPr>
      </w:pPr>
      <w:r w:rsidRPr="000B12FA">
        <w:rPr>
          <w:rFonts w:ascii="Calibri" w:hAnsi="Calibri"/>
          <w:b/>
          <w:bCs/>
        </w:rPr>
        <w:t>4.4 Prøving</w:t>
      </w:r>
    </w:p>
    <w:p w:rsidR="003135C3" w:rsidRPr="004023F5" w:rsidRDefault="003135C3" w:rsidP="00801C04">
      <w:pPr>
        <w:pStyle w:val="Brdtekstinnrykk"/>
        <w:ind w:left="0"/>
        <w:rPr>
          <w:rFonts w:ascii="Calibri" w:hAnsi="Calibri"/>
          <w:color w:val="auto"/>
        </w:rPr>
      </w:pPr>
      <w:r w:rsidRPr="004023F5">
        <w:rPr>
          <w:rFonts w:ascii="Calibri" w:hAnsi="Calibri"/>
          <w:color w:val="auto"/>
        </w:rPr>
        <w:t>All prøving og idriftsettelse av utstyr og anlegg må utføres i henhold til utstyrets og anleggets driftsforutsetninger. Utstyrsleverandørens skjemaer og anvisninger må følges under dette arbeidet.</w:t>
      </w:r>
    </w:p>
    <w:p w:rsidR="003135C3" w:rsidRPr="000B12FA" w:rsidRDefault="003135C3" w:rsidP="003135C3">
      <w:pPr>
        <w:autoSpaceDE w:val="0"/>
        <w:autoSpaceDN w:val="0"/>
        <w:adjustRightInd w:val="0"/>
        <w:ind w:left="360"/>
        <w:rPr>
          <w:rFonts w:ascii="Calibri" w:hAnsi="Calibri"/>
        </w:rPr>
      </w:pPr>
    </w:p>
    <w:p w:rsidR="003135C3" w:rsidRPr="000B12FA" w:rsidRDefault="003135C3" w:rsidP="00801C04">
      <w:pPr>
        <w:autoSpaceDE w:val="0"/>
        <w:autoSpaceDN w:val="0"/>
        <w:adjustRightInd w:val="0"/>
        <w:rPr>
          <w:rFonts w:ascii="Calibri" w:hAnsi="Calibri"/>
        </w:rPr>
      </w:pPr>
      <w:r w:rsidRPr="000B12FA">
        <w:rPr>
          <w:rFonts w:ascii="Calibri" w:hAnsi="Calibri"/>
        </w:rPr>
        <w:t>Entrep</w:t>
      </w:r>
      <w:r w:rsidR="004023F5">
        <w:rPr>
          <w:rFonts w:ascii="Calibri" w:hAnsi="Calibri"/>
        </w:rPr>
        <w:t>r</w:t>
      </w:r>
      <w:r w:rsidRPr="000B12FA">
        <w:rPr>
          <w:rFonts w:ascii="Calibri" w:hAnsi="Calibri"/>
        </w:rPr>
        <w:t>enøren skal gjennomføre tester for å demonstrere at de forskjellige kravene til systemet tilfredsstilles.</w:t>
      </w:r>
    </w:p>
    <w:p w:rsidR="003135C3" w:rsidRPr="000B12FA" w:rsidRDefault="003135C3" w:rsidP="003135C3">
      <w:pPr>
        <w:autoSpaceDE w:val="0"/>
        <w:autoSpaceDN w:val="0"/>
        <w:adjustRightInd w:val="0"/>
        <w:ind w:left="360"/>
        <w:rPr>
          <w:rFonts w:ascii="Calibri" w:hAnsi="Calibri"/>
        </w:rPr>
      </w:pPr>
    </w:p>
    <w:p w:rsidR="003135C3" w:rsidRPr="000B12FA" w:rsidRDefault="003135C3" w:rsidP="00801C04">
      <w:pPr>
        <w:autoSpaceDE w:val="0"/>
        <w:autoSpaceDN w:val="0"/>
        <w:adjustRightInd w:val="0"/>
        <w:rPr>
          <w:rFonts w:ascii="Calibri" w:hAnsi="Calibri"/>
        </w:rPr>
      </w:pPr>
      <w:r w:rsidRPr="000B12FA">
        <w:rPr>
          <w:rFonts w:ascii="Calibri" w:hAnsi="Calibri"/>
        </w:rPr>
        <w:t>Etter at entrep</w:t>
      </w:r>
      <w:r w:rsidR="004023F5">
        <w:rPr>
          <w:rFonts w:ascii="Calibri" w:hAnsi="Calibri"/>
        </w:rPr>
        <w:t>r</w:t>
      </w:r>
      <w:r w:rsidRPr="000B12FA">
        <w:rPr>
          <w:rFonts w:ascii="Calibri" w:hAnsi="Calibri"/>
        </w:rPr>
        <w:t>enøren har verifisert at anlegget oppfyller betingelsene satt til anlegget, skal det gjennomføres en komplett funksjonstest av hele anlegget.</w:t>
      </w:r>
    </w:p>
    <w:p w:rsidR="003135C3" w:rsidRPr="000B12FA" w:rsidRDefault="003135C3" w:rsidP="003135C3">
      <w:pPr>
        <w:autoSpaceDE w:val="0"/>
        <w:autoSpaceDN w:val="0"/>
        <w:adjustRightInd w:val="0"/>
        <w:ind w:left="360"/>
        <w:rPr>
          <w:rFonts w:ascii="Calibri" w:hAnsi="Calibri"/>
        </w:rPr>
      </w:pPr>
    </w:p>
    <w:p w:rsidR="003135C3" w:rsidRPr="000B12FA" w:rsidRDefault="003135C3" w:rsidP="001F068A">
      <w:pPr>
        <w:autoSpaceDE w:val="0"/>
        <w:autoSpaceDN w:val="0"/>
        <w:adjustRightInd w:val="0"/>
        <w:ind w:left="708" w:firstLine="708"/>
        <w:rPr>
          <w:rFonts w:ascii="Calibri" w:hAnsi="Calibri"/>
          <w:b/>
          <w:bCs/>
        </w:rPr>
      </w:pPr>
      <w:r w:rsidRPr="000B12FA">
        <w:rPr>
          <w:rFonts w:ascii="Calibri" w:hAnsi="Calibri"/>
          <w:b/>
          <w:bCs/>
        </w:rPr>
        <w:t>4.5 Igangsetting for normal drift</w:t>
      </w:r>
    </w:p>
    <w:p w:rsidR="003135C3" w:rsidRPr="004023F5" w:rsidRDefault="003135C3" w:rsidP="00801C04">
      <w:pPr>
        <w:pStyle w:val="Brdtekstinnrykk"/>
        <w:ind w:left="0"/>
        <w:rPr>
          <w:rFonts w:ascii="Calibri" w:hAnsi="Calibri"/>
          <w:color w:val="auto"/>
        </w:rPr>
      </w:pPr>
      <w:r w:rsidRPr="004023F5">
        <w:rPr>
          <w:rFonts w:ascii="Calibri" w:hAnsi="Calibri"/>
          <w:color w:val="auto"/>
        </w:rPr>
        <w:t>Anlegget kan settes i normal drift når samtlige tilhørende kompon</w:t>
      </w:r>
      <w:r w:rsidR="004023F5" w:rsidRPr="004023F5">
        <w:rPr>
          <w:rFonts w:ascii="Calibri" w:hAnsi="Calibri"/>
          <w:color w:val="auto"/>
        </w:rPr>
        <w:t xml:space="preserve">enter er på plass, kontrollert og </w:t>
      </w:r>
      <w:r w:rsidR="004023F5">
        <w:rPr>
          <w:rFonts w:ascii="Calibri" w:hAnsi="Calibri"/>
          <w:color w:val="auto"/>
        </w:rPr>
        <w:t>prøv</w:t>
      </w:r>
      <w:r w:rsidR="004023F5" w:rsidRPr="004023F5">
        <w:rPr>
          <w:rFonts w:ascii="Calibri" w:hAnsi="Calibri"/>
          <w:color w:val="auto"/>
        </w:rPr>
        <w:t>et,</w:t>
      </w:r>
      <w:r w:rsidRPr="004023F5">
        <w:rPr>
          <w:rFonts w:ascii="Calibri" w:hAnsi="Calibri"/>
          <w:color w:val="auto"/>
        </w:rPr>
        <w:t xml:space="preserve"> og </w:t>
      </w:r>
      <w:r w:rsidR="004023F5" w:rsidRPr="004023F5">
        <w:rPr>
          <w:rFonts w:ascii="Calibri" w:hAnsi="Calibri"/>
          <w:color w:val="auto"/>
        </w:rPr>
        <w:t xml:space="preserve">når </w:t>
      </w:r>
      <w:r w:rsidRPr="004023F5">
        <w:rPr>
          <w:rFonts w:ascii="Calibri" w:hAnsi="Calibri"/>
          <w:color w:val="auto"/>
        </w:rPr>
        <w:t>anlegget er justert for normal drift i henhold til spesifikasjonene.</w:t>
      </w:r>
    </w:p>
    <w:p w:rsidR="003135C3" w:rsidRPr="000B12FA" w:rsidRDefault="003135C3" w:rsidP="003135C3">
      <w:pPr>
        <w:autoSpaceDE w:val="0"/>
        <w:autoSpaceDN w:val="0"/>
        <w:adjustRightInd w:val="0"/>
        <w:ind w:left="360"/>
        <w:rPr>
          <w:rFonts w:ascii="Calibri" w:hAnsi="Calibri"/>
        </w:rPr>
      </w:pPr>
    </w:p>
    <w:p w:rsidR="003135C3" w:rsidRPr="000B12FA" w:rsidRDefault="003135C3" w:rsidP="003135C3">
      <w:pPr>
        <w:numPr>
          <w:ilvl w:val="0"/>
          <w:numId w:val="2"/>
        </w:numPr>
        <w:autoSpaceDE w:val="0"/>
        <w:autoSpaceDN w:val="0"/>
        <w:adjustRightInd w:val="0"/>
        <w:rPr>
          <w:rFonts w:ascii="Calibri" w:hAnsi="Calibri"/>
          <w:b/>
          <w:bCs/>
          <w:sz w:val="28"/>
        </w:rPr>
      </w:pPr>
      <w:r w:rsidRPr="000B12FA">
        <w:rPr>
          <w:rFonts w:ascii="Calibri" w:hAnsi="Calibri"/>
          <w:b/>
          <w:bCs/>
          <w:sz w:val="28"/>
        </w:rPr>
        <w:t>Overtakelse og sluttdokumentasjon</w:t>
      </w:r>
    </w:p>
    <w:p w:rsidR="003135C3" w:rsidRPr="000B12FA" w:rsidRDefault="003135C3" w:rsidP="003135C3">
      <w:pPr>
        <w:autoSpaceDE w:val="0"/>
        <w:autoSpaceDN w:val="0"/>
        <w:adjustRightInd w:val="0"/>
        <w:ind w:left="360"/>
        <w:rPr>
          <w:rFonts w:ascii="Calibri" w:hAnsi="Calibri"/>
        </w:rPr>
      </w:pPr>
    </w:p>
    <w:p w:rsidR="003135C3" w:rsidRPr="004023F5" w:rsidRDefault="00A97C1E" w:rsidP="00801C04">
      <w:pPr>
        <w:pStyle w:val="Brdtekstinnrykk"/>
        <w:ind w:left="0"/>
        <w:rPr>
          <w:rFonts w:ascii="Calibri" w:hAnsi="Calibri"/>
          <w:b/>
          <w:bCs/>
          <w:color w:val="auto"/>
        </w:rPr>
      </w:pPr>
      <w:r>
        <w:rPr>
          <w:rFonts w:ascii="Calibri" w:hAnsi="Calibri"/>
          <w:b/>
          <w:bCs/>
          <w:color w:val="auto"/>
        </w:rPr>
        <w:tab/>
      </w:r>
      <w:r>
        <w:rPr>
          <w:rFonts w:ascii="Calibri" w:hAnsi="Calibri"/>
          <w:b/>
          <w:bCs/>
          <w:color w:val="auto"/>
        </w:rPr>
        <w:tab/>
      </w:r>
      <w:r w:rsidR="003135C3" w:rsidRPr="004023F5">
        <w:rPr>
          <w:rFonts w:ascii="Calibri" w:hAnsi="Calibri"/>
          <w:b/>
          <w:bCs/>
          <w:color w:val="auto"/>
        </w:rPr>
        <w:t>5.1 Generelt</w:t>
      </w:r>
    </w:p>
    <w:p w:rsidR="003135C3" w:rsidRPr="004023F5" w:rsidRDefault="003135C3" w:rsidP="00801C04">
      <w:pPr>
        <w:pStyle w:val="Brdtekstinnrykk"/>
        <w:ind w:left="0"/>
        <w:rPr>
          <w:rFonts w:ascii="Calibri" w:hAnsi="Calibri"/>
          <w:color w:val="auto"/>
        </w:rPr>
      </w:pPr>
      <w:r w:rsidRPr="004023F5">
        <w:rPr>
          <w:rFonts w:ascii="Calibri" w:hAnsi="Calibri"/>
          <w:color w:val="auto"/>
        </w:rPr>
        <w:t>Overtakelse finner sted når anlegget er satt i normal drift og alle påpekte feil og mangler er rettet. Før overtakelse skal det foretas ferdigbefaring med funksjonsprøving og kontroll av anlegget, og nødvendig dokumentasjon skal foreligge.</w:t>
      </w:r>
    </w:p>
    <w:p w:rsidR="003135C3" w:rsidRPr="004023F5" w:rsidRDefault="003135C3" w:rsidP="003135C3">
      <w:pPr>
        <w:pStyle w:val="Brdtekstinnrykk"/>
        <w:rPr>
          <w:rFonts w:ascii="Calibri" w:hAnsi="Calibri"/>
          <w:color w:val="auto"/>
        </w:rPr>
      </w:pPr>
    </w:p>
    <w:p w:rsidR="003135C3" w:rsidRPr="004023F5" w:rsidRDefault="004023F5" w:rsidP="00801C04">
      <w:pPr>
        <w:pStyle w:val="Brdtekstinnrykk"/>
        <w:ind w:left="0"/>
        <w:rPr>
          <w:rFonts w:ascii="Calibri" w:hAnsi="Calibri"/>
          <w:color w:val="auto"/>
        </w:rPr>
      </w:pPr>
      <w:r>
        <w:rPr>
          <w:rFonts w:ascii="Calibri" w:hAnsi="Calibri"/>
          <w:color w:val="auto"/>
        </w:rPr>
        <w:t>E</w:t>
      </w:r>
      <w:r w:rsidR="003135C3" w:rsidRPr="004023F5">
        <w:rPr>
          <w:rFonts w:ascii="Calibri" w:hAnsi="Calibri"/>
          <w:color w:val="auto"/>
        </w:rPr>
        <w:t>ntrep</w:t>
      </w:r>
      <w:r>
        <w:rPr>
          <w:rFonts w:ascii="Calibri" w:hAnsi="Calibri"/>
          <w:color w:val="auto"/>
        </w:rPr>
        <w:t>r</w:t>
      </w:r>
      <w:r w:rsidR="003135C3" w:rsidRPr="004023F5">
        <w:rPr>
          <w:rFonts w:ascii="Calibri" w:hAnsi="Calibri"/>
          <w:color w:val="auto"/>
        </w:rPr>
        <w:t>enør skal oppfylle forpliktelser i garantitiden etter NS 3430.</w:t>
      </w:r>
    </w:p>
    <w:p w:rsidR="003135C3" w:rsidRPr="000B12FA" w:rsidRDefault="003135C3" w:rsidP="003135C3">
      <w:pPr>
        <w:pStyle w:val="Brdtekstinnrykk"/>
        <w:rPr>
          <w:rFonts w:ascii="Calibri" w:hAnsi="Calibri"/>
        </w:rPr>
      </w:pPr>
    </w:p>
    <w:p w:rsidR="003135C3" w:rsidRPr="00565922" w:rsidRDefault="00A97C1E" w:rsidP="00801C04">
      <w:pPr>
        <w:pStyle w:val="Brdtekstinnrykk"/>
        <w:ind w:left="0"/>
        <w:rPr>
          <w:rFonts w:ascii="Calibri" w:hAnsi="Calibri"/>
          <w:b/>
          <w:bCs/>
          <w:color w:val="auto"/>
        </w:rPr>
      </w:pPr>
      <w:r>
        <w:rPr>
          <w:rFonts w:ascii="Calibri" w:hAnsi="Calibri"/>
          <w:b/>
          <w:bCs/>
          <w:color w:val="auto"/>
        </w:rPr>
        <w:tab/>
      </w:r>
      <w:r>
        <w:rPr>
          <w:rFonts w:ascii="Calibri" w:hAnsi="Calibri"/>
          <w:b/>
          <w:bCs/>
          <w:color w:val="auto"/>
        </w:rPr>
        <w:tab/>
      </w:r>
      <w:r w:rsidR="003135C3" w:rsidRPr="00565922">
        <w:rPr>
          <w:rFonts w:ascii="Calibri" w:hAnsi="Calibri"/>
          <w:b/>
          <w:bCs/>
          <w:color w:val="auto"/>
        </w:rPr>
        <w:t>5.2 Midlertidig overtakelse</w:t>
      </w:r>
    </w:p>
    <w:p w:rsidR="00062332" w:rsidRDefault="003135C3" w:rsidP="00394200">
      <w:pPr>
        <w:autoSpaceDE w:val="0"/>
        <w:autoSpaceDN w:val="0"/>
        <w:adjustRightInd w:val="0"/>
        <w:rPr>
          <w:rFonts w:ascii="Calibri" w:hAnsi="Calibri"/>
          <w:bCs/>
        </w:rPr>
      </w:pPr>
      <w:r w:rsidRPr="000B12FA">
        <w:rPr>
          <w:rFonts w:ascii="Calibri" w:hAnsi="Calibri"/>
          <w:bCs/>
        </w:rPr>
        <w:t>Hvis en kommunal veg åpnes for allmenn trafikk, og kommunen påtar seg brøyte- og</w:t>
      </w:r>
      <w:r w:rsidR="00394200">
        <w:rPr>
          <w:rFonts w:ascii="Calibri" w:hAnsi="Calibri"/>
          <w:bCs/>
        </w:rPr>
        <w:t xml:space="preserve"> </w:t>
      </w:r>
    </w:p>
    <w:p w:rsidR="00062332" w:rsidRDefault="00062332" w:rsidP="00062332">
      <w:pPr>
        <w:autoSpaceDE w:val="0"/>
        <w:autoSpaceDN w:val="0"/>
        <w:adjustRightInd w:val="0"/>
        <w:rPr>
          <w:rFonts w:ascii="Calibri" w:hAnsi="Calibri"/>
          <w:bCs/>
        </w:rPr>
      </w:pPr>
      <w:r w:rsidRPr="000B12FA">
        <w:rPr>
          <w:rFonts w:ascii="Calibri" w:hAnsi="Calibri"/>
          <w:bCs/>
        </w:rPr>
        <w:t xml:space="preserve">strøansvar på vegen uten at det har vært gjennomført en formell overdragelse, kan </w:t>
      </w:r>
      <w:r>
        <w:rPr>
          <w:rFonts w:ascii="Calibri" w:hAnsi="Calibri"/>
          <w:bCs/>
        </w:rPr>
        <w:t xml:space="preserve">veglys </w:t>
      </w:r>
    </w:p>
    <w:p w:rsidR="00062332" w:rsidRPr="000B12FA" w:rsidRDefault="00062332" w:rsidP="00062332">
      <w:pPr>
        <w:autoSpaceDE w:val="0"/>
        <w:autoSpaceDN w:val="0"/>
        <w:adjustRightInd w:val="0"/>
        <w:rPr>
          <w:rFonts w:ascii="Calibri" w:hAnsi="Calibri"/>
          <w:bCs/>
        </w:rPr>
      </w:pPr>
      <w:r w:rsidRPr="000B12FA">
        <w:rPr>
          <w:rFonts w:ascii="Calibri" w:hAnsi="Calibri"/>
          <w:bCs/>
        </w:rPr>
        <w:t>settes i drift med kommunen som abonnent for anlegget.</w:t>
      </w:r>
    </w:p>
    <w:p w:rsidR="003135C3" w:rsidRPr="000B12FA" w:rsidRDefault="00062332" w:rsidP="00394200">
      <w:pPr>
        <w:autoSpaceDE w:val="0"/>
        <w:autoSpaceDN w:val="0"/>
        <w:adjustRightInd w:val="0"/>
        <w:rPr>
          <w:rFonts w:ascii="Calibri" w:hAnsi="Calibri"/>
          <w:bCs/>
        </w:rPr>
      </w:pPr>
      <w:r>
        <w:rPr>
          <w:rFonts w:ascii="Calibri" w:hAnsi="Calibri"/>
          <w:bCs/>
        </w:rPr>
        <w:tab/>
      </w:r>
      <w:r w:rsidR="00394200">
        <w:rPr>
          <w:rFonts w:ascii="Calibri" w:hAnsi="Calibri"/>
          <w:bCs/>
        </w:rPr>
        <w:t xml:space="preserve">  </w:t>
      </w:r>
    </w:p>
    <w:p w:rsidR="003135C3" w:rsidRPr="000B12FA" w:rsidRDefault="003135C3" w:rsidP="003135C3">
      <w:pPr>
        <w:autoSpaceDE w:val="0"/>
        <w:autoSpaceDN w:val="0"/>
        <w:adjustRightInd w:val="0"/>
        <w:rPr>
          <w:rFonts w:ascii="Calibri" w:hAnsi="Calibri"/>
          <w:bCs/>
        </w:rPr>
      </w:pPr>
      <w:r w:rsidRPr="000B12FA">
        <w:rPr>
          <w:rFonts w:ascii="Calibri" w:hAnsi="Calibri"/>
          <w:bCs/>
        </w:rPr>
        <w:t xml:space="preserve">Kommunen bærer da abonnementskostnadene og vil stå for </w:t>
      </w:r>
      <w:r w:rsidR="00E956A5">
        <w:rPr>
          <w:rFonts w:ascii="Calibri" w:hAnsi="Calibri"/>
          <w:bCs/>
        </w:rPr>
        <w:t>drift</w:t>
      </w:r>
      <w:r w:rsidRPr="000B12FA">
        <w:rPr>
          <w:rFonts w:ascii="Calibri" w:hAnsi="Calibri"/>
          <w:bCs/>
        </w:rPr>
        <w:t xml:space="preserve"> av anlegget.</w:t>
      </w:r>
    </w:p>
    <w:p w:rsidR="003135C3" w:rsidRPr="000B12FA" w:rsidRDefault="003135C3" w:rsidP="003135C3">
      <w:pPr>
        <w:autoSpaceDE w:val="0"/>
        <w:autoSpaceDN w:val="0"/>
        <w:adjustRightInd w:val="0"/>
        <w:rPr>
          <w:rFonts w:ascii="Calibri" w:hAnsi="Calibri"/>
          <w:bCs/>
        </w:rPr>
      </w:pPr>
      <w:r w:rsidRPr="000B12FA">
        <w:rPr>
          <w:rFonts w:ascii="Calibri" w:hAnsi="Calibri"/>
          <w:bCs/>
        </w:rPr>
        <w:t xml:space="preserve">Kostnader i forbindelse med skade og vedlikeholdskostnader skal dekkes av utbygger </w:t>
      </w:r>
    </w:p>
    <w:p w:rsidR="003135C3" w:rsidRPr="000B12FA" w:rsidRDefault="00801C04" w:rsidP="003135C3">
      <w:pPr>
        <w:autoSpaceDE w:val="0"/>
        <w:autoSpaceDN w:val="0"/>
        <w:adjustRightInd w:val="0"/>
        <w:rPr>
          <w:rFonts w:ascii="Calibri" w:hAnsi="Calibri"/>
          <w:bCs/>
        </w:rPr>
      </w:pPr>
      <w:r>
        <w:rPr>
          <w:rFonts w:ascii="Calibri" w:hAnsi="Calibri"/>
          <w:bCs/>
        </w:rPr>
        <w:t xml:space="preserve"> </w:t>
      </w:r>
      <w:r w:rsidR="003135C3" w:rsidRPr="000B12FA">
        <w:rPr>
          <w:rFonts w:ascii="Calibri" w:hAnsi="Calibri"/>
          <w:bCs/>
        </w:rPr>
        <w:t>inntil en formell overdragelse har funnet sted.</w:t>
      </w:r>
    </w:p>
    <w:p w:rsidR="003135C3" w:rsidRPr="000B12FA" w:rsidRDefault="003135C3" w:rsidP="003135C3">
      <w:pPr>
        <w:autoSpaceDE w:val="0"/>
        <w:autoSpaceDN w:val="0"/>
        <w:adjustRightInd w:val="0"/>
        <w:rPr>
          <w:rFonts w:ascii="Calibri" w:hAnsi="Calibri"/>
          <w:bCs/>
        </w:rPr>
      </w:pPr>
    </w:p>
    <w:p w:rsidR="003135C3" w:rsidRPr="000B12FA" w:rsidRDefault="003135C3" w:rsidP="003135C3">
      <w:pPr>
        <w:autoSpaceDE w:val="0"/>
        <w:autoSpaceDN w:val="0"/>
        <w:adjustRightInd w:val="0"/>
        <w:rPr>
          <w:rFonts w:ascii="Calibri" w:hAnsi="Calibri"/>
          <w:b/>
        </w:rPr>
      </w:pPr>
      <w:r w:rsidRPr="000B12FA">
        <w:rPr>
          <w:rFonts w:ascii="Calibri" w:hAnsi="Calibri"/>
          <w:bCs/>
        </w:rPr>
        <w:t xml:space="preserve"> </w:t>
      </w:r>
      <w:r w:rsidR="00A97C1E">
        <w:rPr>
          <w:rFonts w:ascii="Calibri" w:hAnsi="Calibri"/>
          <w:bCs/>
        </w:rPr>
        <w:tab/>
      </w:r>
      <w:r w:rsidR="00A97C1E">
        <w:rPr>
          <w:rFonts w:ascii="Calibri" w:hAnsi="Calibri"/>
          <w:bCs/>
        </w:rPr>
        <w:tab/>
      </w:r>
      <w:r w:rsidRPr="000B12FA">
        <w:rPr>
          <w:rFonts w:ascii="Calibri" w:hAnsi="Calibri"/>
          <w:b/>
        </w:rPr>
        <w:t>5.3 Krav til ”som bygget” dokumentasjon</w:t>
      </w:r>
    </w:p>
    <w:p w:rsidR="003135C3" w:rsidRPr="000B12FA" w:rsidRDefault="003135C3" w:rsidP="003135C3">
      <w:pPr>
        <w:autoSpaceDE w:val="0"/>
        <w:autoSpaceDN w:val="0"/>
        <w:adjustRightInd w:val="0"/>
        <w:rPr>
          <w:rFonts w:ascii="Calibri" w:hAnsi="Calibri"/>
          <w:bCs/>
        </w:rPr>
      </w:pPr>
      <w:r w:rsidRPr="000B12FA">
        <w:rPr>
          <w:rFonts w:ascii="Calibri" w:hAnsi="Calibri"/>
          <w:b/>
        </w:rPr>
        <w:t xml:space="preserve"> </w:t>
      </w:r>
      <w:r w:rsidRPr="000B12FA">
        <w:rPr>
          <w:rFonts w:ascii="Calibri" w:hAnsi="Calibri"/>
          <w:bCs/>
        </w:rPr>
        <w:t xml:space="preserve">For alle anlegg som skal overtas av </w:t>
      </w:r>
      <w:r w:rsidR="00E956A5">
        <w:rPr>
          <w:rFonts w:ascii="Calibri" w:hAnsi="Calibri"/>
          <w:bCs/>
        </w:rPr>
        <w:t xml:space="preserve">Steinkjer </w:t>
      </w:r>
      <w:r w:rsidRPr="000B12FA">
        <w:rPr>
          <w:rFonts w:ascii="Calibri" w:hAnsi="Calibri"/>
          <w:bCs/>
        </w:rPr>
        <w:t xml:space="preserve">kommune kreves det at det foreligger </w:t>
      </w:r>
    </w:p>
    <w:p w:rsidR="003135C3" w:rsidRPr="000B12FA" w:rsidRDefault="00801C04" w:rsidP="003135C3">
      <w:pPr>
        <w:autoSpaceDE w:val="0"/>
        <w:autoSpaceDN w:val="0"/>
        <w:adjustRightInd w:val="0"/>
        <w:rPr>
          <w:rFonts w:ascii="Calibri" w:hAnsi="Calibri"/>
          <w:bCs/>
        </w:rPr>
      </w:pPr>
      <w:r>
        <w:rPr>
          <w:rFonts w:ascii="Calibri" w:hAnsi="Calibri"/>
          <w:bCs/>
        </w:rPr>
        <w:t xml:space="preserve"> </w:t>
      </w:r>
      <w:r w:rsidR="003135C3" w:rsidRPr="000B12FA">
        <w:rPr>
          <w:rFonts w:ascii="Calibri" w:hAnsi="Calibri"/>
          <w:bCs/>
        </w:rPr>
        <w:t>”som bygget” dokumentasjon.</w:t>
      </w:r>
      <w:r w:rsidR="003135C3" w:rsidRPr="000B12FA">
        <w:rPr>
          <w:rFonts w:ascii="Calibri" w:hAnsi="Calibri"/>
          <w:b/>
        </w:rPr>
        <w:t xml:space="preserve"> </w:t>
      </w:r>
      <w:r w:rsidR="003135C3" w:rsidRPr="000B12FA">
        <w:rPr>
          <w:rFonts w:ascii="Calibri" w:hAnsi="Calibri"/>
          <w:bCs/>
        </w:rPr>
        <w:t>Dette skal foreligge</w:t>
      </w:r>
      <w:r w:rsidR="003135C3" w:rsidRPr="000B12FA">
        <w:rPr>
          <w:rFonts w:ascii="Calibri" w:hAnsi="Calibri"/>
          <w:b/>
        </w:rPr>
        <w:t xml:space="preserve"> </w:t>
      </w:r>
      <w:r w:rsidR="003135C3" w:rsidRPr="000B12FA">
        <w:rPr>
          <w:rFonts w:ascii="Calibri" w:hAnsi="Calibri"/>
          <w:bCs/>
        </w:rPr>
        <w:t xml:space="preserve">senest ved overtakelse, og skal </w:t>
      </w:r>
    </w:p>
    <w:p w:rsidR="003135C3" w:rsidRPr="000B12FA" w:rsidRDefault="00801C04" w:rsidP="003135C3">
      <w:pPr>
        <w:autoSpaceDE w:val="0"/>
        <w:autoSpaceDN w:val="0"/>
        <w:adjustRightInd w:val="0"/>
        <w:rPr>
          <w:rFonts w:ascii="Calibri" w:hAnsi="Calibri"/>
          <w:bCs/>
        </w:rPr>
      </w:pPr>
      <w:r>
        <w:rPr>
          <w:rFonts w:ascii="Calibri" w:hAnsi="Calibri"/>
          <w:bCs/>
        </w:rPr>
        <w:lastRenderedPageBreak/>
        <w:t xml:space="preserve">  </w:t>
      </w:r>
      <w:r w:rsidR="003135C3" w:rsidRPr="000B12FA">
        <w:rPr>
          <w:rFonts w:ascii="Calibri" w:hAnsi="Calibri"/>
          <w:bCs/>
        </w:rPr>
        <w:t>vise/beskrive veglysanlegget slik det er utført, jfr punkt 2.3.</w:t>
      </w:r>
    </w:p>
    <w:p w:rsidR="003135C3" w:rsidRPr="000B12FA" w:rsidRDefault="003135C3" w:rsidP="003135C3">
      <w:pPr>
        <w:autoSpaceDE w:val="0"/>
        <w:autoSpaceDN w:val="0"/>
        <w:adjustRightInd w:val="0"/>
        <w:rPr>
          <w:rFonts w:ascii="Calibri" w:hAnsi="Calibri"/>
          <w:b/>
        </w:rPr>
      </w:pPr>
    </w:p>
    <w:p w:rsidR="001F068A" w:rsidRDefault="001F068A" w:rsidP="003135C3">
      <w:pPr>
        <w:autoSpaceDE w:val="0"/>
        <w:autoSpaceDN w:val="0"/>
        <w:adjustRightInd w:val="0"/>
        <w:rPr>
          <w:rFonts w:ascii="Calibri" w:hAnsi="Calibri"/>
          <w:bCs/>
        </w:rPr>
      </w:pPr>
    </w:p>
    <w:p w:rsidR="001F068A" w:rsidRDefault="001F068A" w:rsidP="003135C3">
      <w:pPr>
        <w:autoSpaceDE w:val="0"/>
        <w:autoSpaceDN w:val="0"/>
        <w:adjustRightInd w:val="0"/>
        <w:rPr>
          <w:rFonts w:ascii="Calibri" w:hAnsi="Calibri"/>
          <w:bCs/>
        </w:rPr>
      </w:pPr>
    </w:p>
    <w:p w:rsidR="003135C3" w:rsidRPr="000B12FA" w:rsidRDefault="003135C3" w:rsidP="00A97C1E">
      <w:pPr>
        <w:autoSpaceDE w:val="0"/>
        <w:autoSpaceDN w:val="0"/>
        <w:adjustRightInd w:val="0"/>
        <w:ind w:left="708" w:firstLine="708"/>
        <w:rPr>
          <w:rFonts w:ascii="Calibri" w:hAnsi="Calibri"/>
          <w:b/>
        </w:rPr>
      </w:pPr>
      <w:r w:rsidRPr="000B12FA">
        <w:rPr>
          <w:rFonts w:ascii="Calibri" w:hAnsi="Calibri"/>
          <w:b/>
        </w:rPr>
        <w:t>5.4 Krav til FDV-dokumentasjon</w:t>
      </w:r>
    </w:p>
    <w:p w:rsidR="003135C3" w:rsidRPr="000B12FA" w:rsidRDefault="003135C3" w:rsidP="003135C3">
      <w:pPr>
        <w:autoSpaceDE w:val="0"/>
        <w:autoSpaceDN w:val="0"/>
        <w:adjustRightInd w:val="0"/>
        <w:rPr>
          <w:rFonts w:ascii="Calibri" w:hAnsi="Calibri"/>
          <w:bCs/>
        </w:rPr>
      </w:pPr>
      <w:r w:rsidRPr="000B12FA">
        <w:rPr>
          <w:rFonts w:ascii="Calibri" w:hAnsi="Calibri"/>
          <w:bCs/>
        </w:rPr>
        <w:t xml:space="preserve">Det skal ved overtakelsen leveres en komplett dokumentasjon for materialer som er benyttet i </w:t>
      </w:r>
      <w:r w:rsidR="00801C04">
        <w:rPr>
          <w:rFonts w:ascii="Calibri" w:hAnsi="Calibri"/>
          <w:bCs/>
        </w:rPr>
        <w:t xml:space="preserve"> </w:t>
      </w:r>
      <w:r w:rsidRPr="000B12FA">
        <w:rPr>
          <w:rFonts w:ascii="Calibri" w:hAnsi="Calibri"/>
          <w:bCs/>
        </w:rPr>
        <w:t>anlegget, samt instrukser for drift og vedlikehold.</w:t>
      </w:r>
    </w:p>
    <w:p w:rsidR="003135C3" w:rsidRPr="000B12FA" w:rsidRDefault="003135C3" w:rsidP="003135C3">
      <w:pPr>
        <w:autoSpaceDE w:val="0"/>
        <w:autoSpaceDN w:val="0"/>
        <w:adjustRightInd w:val="0"/>
        <w:rPr>
          <w:rFonts w:ascii="Calibri" w:hAnsi="Calibri"/>
          <w:bCs/>
        </w:rPr>
      </w:pPr>
    </w:p>
    <w:p w:rsidR="003135C3" w:rsidRPr="000B12FA" w:rsidRDefault="003135C3" w:rsidP="00A97C1E">
      <w:pPr>
        <w:autoSpaceDE w:val="0"/>
        <w:autoSpaceDN w:val="0"/>
        <w:adjustRightInd w:val="0"/>
        <w:ind w:left="708" w:firstLine="708"/>
        <w:rPr>
          <w:rFonts w:ascii="Calibri" w:hAnsi="Calibri"/>
          <w:b/>
        </w:rPr>
      </w:pPr>
      <w:r w:rsidRPr="000B12FA">
        <w:rPr>
          <w:rFonts w:ascii="Calibri" w:hAnsi="Calibri"/>
          <w:b/>
        </w:rPr>
        <w:t>5.5 Ferdigbefaring</w:t>
      </w:r>
    </w:p>
    <w:p w:rsidR="003135C3" w:rsidRPr="000B12FA" w:rsidRDefault="003135C3" w:rsidP="003135C3">
      <w:pPr>
        <w:autoSpaceDE w:val="0"/>
        <w:autoSpaceDN w:val="0"/>
        <w:adjustRightInd w:val="0"/>
        <w:rPr>
          <w:rFonts w:ascii="Calibri" w:hAnsi="Calibri"/>
          <w:bCs/>
        </w:rPr>
      </w:pPr>
      <w:r w:rsidRPr="000B12FA">
        <w:rPr>
          <w:rFonts w:ascii="Calibri" w:hAnsi="Calibri"/>
          <w:bCs/>
        </w:rPr>
        <w:t xml:space="preserve">Dersom veglysanlegget ønskes overtatt, skal det bes om ferdigbefaring så snart anlegget </w:t>
      </w:r>
    </w:p>
    <w:p w:rsidR="003135C3" w:rsidRPr="000B12FA" w:rsidRDefault="003135C3" w:rsidP="003135C3">
      <w:pPr>
        <w:autoSpaceDE w:val="0"/>
        <w:autoSpaceDN w:val="0"/>
        <w:adjustRightInd w:val="0"/>
        <w:rPr>
          <w:rFonts w:ascii="Calibri" w:hAnsi="Calibri"/>
          <w:bCs/>
        </w:rPr>
      </w:pPr>
      <w:r w:rsidRPr="000B12FA">
        <w:rPr>
          <w:rFonts w:ascii="Calibri" w:hAnsi="Calibri"/>
          <w:bCs/>
        </w:rPr>
        <w:t>anses ferdig, og før det tas i bruk. RIE/Entrepenør/leverandør lager rapport fra ferdig-</w:t>
      </w:r>
    </w:p>
    <w:p w:rsidR="003135C3" w:rsidRPr="000B12FA" w:rsidRDefault="003135C3" w:rsidP="003135C3">
      <w:pPr>
        <w:autoSpaceDE w:val="0"/>
        <w:autoSpaceDN w:val="0"/>
        <w:adjustRightInd w:val="0"/>
        <w:rPr>
          <w:rFonts w:ascii="Calibri" w:hAnsi="Calibri"/>
          <w:bCs/>
        </w:rPr>
      </w:pPr>
      <w:r w:rsidRPr="000B12FA">
        <w:rPr>
          <w:rFonts w:ascii="Calibri" w:hAnsi="Calibri"/>
          <w:bCs/>
        </w:rPr>
        <w:t>befaringen. Til ferdigbefaringen skal det foreligge all dokumentasjon av anlegget</w:t>
      </w:r>
    </w:p>
    <w:p w:rsidR="003135C3" w:rsidRPr="000B12FA" w:rsidRDefault="003135C3" w:rsidP="003135C3">
      <w:pPr>
        <w:autoSpaceDE w:val="0"/>
        <w:autoSpaceDN w:val="0"/>
        <w:adjustRightInd w:val="0"/>
        <w:rPr>
          <w:rFonts w:ascii="Calibri" w:hAnsi="Calibri"/>
          <w:bCs/>
        </w:rPr>
      </w:pPr>
      <w:r w:rsidRPr="000B12FA">
        <w:rPr>
          <w:rFonts w:ascii="Calibri" w:hAnsi="Calibri"/>
          <w:bCs/>
        </w:rPr>
        <w:t>i form av ”som bygget” dokumentasjon samt protokoll fra prøving.</w:t>
      </w:r>
    </w:p>
    <w:p w:rsidR="003135C3" w:rsidRPr="000B12FA" w:rsidRDefault="003135C3" w:rsidP="003135C3">
      <w:pPr>
        <w:autoSpaceDE w:val="0"/>
        <w:autoSpaceDN w:val="0"/>
        <w:adjustRightInd w:val="0"/>
        <w:rPr>
          <w:rFonts w:ascii="Calibri" w:hAnsi="Calibri"/>
          <w:bCs/>
        </w:rPr>
      </w:pPr>
    </w:p>
    <w:p w:rsidR="00801C04" w:rsidRDefault="003135C3" w:rsidP="00A97C1E">
      <w:pPr>
        <w:autoSpaceDE w:val="0"/>
        <w:autoSpaceDN w:val="0"/>
        <w:adjustRightInd w:val="0"/>
        <w:ind w:left="708" w:firstLine="708"/>
        <w:rPr>
          <w:rFonts w:ascii="Calibri" w:hAnsi="Calibri"/>
          <w:b/>
        </w:rPr>
      </w:pPr>
      <w:r w:rsidRPr="000B12FA">
        <w:rPr>
          <w:rFonts w:ascii="Calibri" w:hAnsi="Calibri"/>
          <w:b/>
        </w:rPr>
        <w:t>5.6 Overtakelsesforretning</w:t>
      </w:r>
    </w:p>
    <w:p w:rsidR="005A2B1C" w:rsidRPr="00801C04" w:rsidRDefault="003135C3" w:rsidP="005A2B1C">
      <w:pPr>
        <w:autoSpaceDE w:val="0"/>
        <w:autoSpaceDN w:val="0"/>
        <w:adjustRightInd w:val="0"/>
        <w:rPr>
          <w:rFonts w:ascii="Calibri" w:hAnsi="Calibri"/>
          <w:b/>
        </w:rPr>
      </w:pPr>
      <w:r w:rsidRPr="000B12FA">
        <w:rPr>
          <w:rFonts w:ascii="Calibri" w:hAnsi="Calibri"/>
          <w:bCs/>
        </w:rPr>
        <w:t xml:space="preserve">Etter ferdigbefaring og utbedring av feil og mangler </w:t>
      </w:r>
      <w:r w:rsidR="00A112BD">
        <w:rPr>
          <w:rFonts w:ascii="Calibri" w:hAnsi="Calibri"/>
          <w:bCs/>
        </w:rPr>
        <w:t>med oversendt dokumentasjon,</w:t>
      </w:r>
      <w:r w:rsidR="005A2B1C">
        <w:rPr>
          <w:rFonts w:ascii="Calibri" w:hAnsi="Calibri"/>
          <w:bCs/>
        </w:rPr>
        <w:t xml:space="preserve"> </w:t>
      </w:r>
      <w:r w:rsidR="00A112BD" w:rsidRPr="000B12FA">
        <w:rPr>
          <w:rFonts w:ascii="Calibri" w:hAnsi="Calibri"/>
          <w:bCs/>
        </w:rPr>
        <w:t>innkalle</w:t>
      </w:r>
      <w:r w:rsidR="005A2B1C">
        <w:rPr>
          <w:rFonts w:ascii="Calibri" w:hAnsi="Calibri"/>
          <w:bCs/>
        </w:rPr>
        <w:t>r</w:t>
      </w:r>
      <w:r w:rsidR="00A112BD" w:rsidRPr="000B12FA">
        <w:rPr>
          <w:rFonts w:ascii="Calibri" w:hAnsi="Calibri"/>
          <w:bCs/>
        </w:rPr>
        <w:t xml:space="preserve"> </w:t>
      </w:r>
    </w:p>
    <w:p w:rsidR="00394200" w:rsidRPr="005A2B1C" w:rsidRDefault="005A2B1C" w:rsidP="005A2B1C">
      <w:pPr>
        <w:autoSpaceDE w:val="0"/>
        <w:autoSpaceDN w:val="0"/>
        <w:adjustRightInd w:val="0"/>
        <w:rPr>
          <w:rFonts w:ascii="Calibri" w:hAnsi="Calibri"/>
          <w:b/>
        </w:rPr>
      </w:pPr>
      <w:r w:rsidRPr="000B12FA">
        <w:rPr>
          <w:rFonts w:ascii="Calibri" w:hAnsi="Calibri"/>
          <w:bCs/>
        </w:rPr>
        <w:t>entrep</w:t>
      </w:r>
      <w:r>
        <w:rPr>
          <w:rFonts w:ascii="Calibri" w:hAnsi="Calibri"/>
          <w:bCs/>
        </w:rPr>
        <w:t>r</w:t>
      </w:r>
      <w:r w:rsidRPr="000B12FA">
        <w:rPr>
          <w:rFonts w:ascii="Calibri" w:hAnsi="Calibri"/>
          <w:bCs/>
        </w:rPr>
        <w:t>enør</w:t>
      </w:r>
      <w:r>
        <w:rPr>
          <w:rFonts w:ascii="Calibri" w:hAnsi="Calibri"/>
          <w:bCs/>
        </w:rPr>
        <w:t xml:space="preserve"> t</w:t>
      </w:r>
      <w:r w:rsidRPr="000B12FA">
        <w:rPr>
          <w:rFonts w:ascii="Calibri" w:hAnsi="Calibri"/>
          <w:bCs/>
        </w:rPr>
        <w:t xml:space="preserve">il </w:t>
      </w:r>
      <w:r>
        <w:rPr>
          <w:rFonts w:ascii="Calibri" w:hAnsi="Calibri"/>
          <w:bCs/>
        </w:rPr>
        <w:t>ov</w:t>
      </w:r>
      <w:r w:rsidRPr="000B12FA">
        <w:rPr>
          <w:rFonts w:ascii="Calibri" w:hAnsi="Calibri"/>
          <w:bCs/>
        </w:rPr>
        <w:t>ertakelsesforretning.</w:t>
      </w:r>
      <w:r>
        <w:rPr>
          <w:rFonts w:ascii="Calibri" w:hAnsi="Calibri"/>
          <w:bCs/>
        </w:rPr>
        <w:tab/>
        <w:t xml:space="preserve">    </w:t>
      </w:r>
    </w:p>
    <w:p w:rsidR="001F068A" w:rsidRDefault="001F068A" w:rsidP="00062332">
      <w:pPr>
        <w:autoSpaceDE w:val="0"/>
        <w:autoSpaceDN w:val="0"/>
        <w:adjustRightInd w:val="0"/>
        <w:rPr>
          <w:rFonts w:ascii="Calibri" w:hAnsi="Calibri"/>
          <w:bCs/>
        </w:rPr>
      </w:pPr>
    </w:p>
    <w:p w:rsidR="00062332" w:rsidRDefault="00E956A5" w:rsidP="00062332">
      <w:pPr>
        <w:autoSpaceDE w:val="0"/>
        <w:autoSpaceDN w:val="0"/>
        <w:adjustRightInd w:val="0"/>
        <w:rPr>
          <w:rFonts w:ascii="Calibri" w:hAnsi="Calibri"/>
          <w:bCs/>
        </w:rPr>
      </w:pPr>
      <w:r>
        <w:rPr>
          <w:rFonts w:ascii="Calibri" w:hAnsi="Calibri"/>
          <w:bCs/>
        </w:rPr>
        <w:t xml:space="preserve">Veglysanlegg som </w:t>
      </w:r>
      <w:r w:rsidR="003135C3" w:rsidRPr="000B12FA">
        <w:rPr>
          <w:rFonts w:ascii="Calibri" w:hAnsi="Calibri"/>
          <w:bCs/>
        </w:rPr>
        <w:t xml:space="preserve">inngår </w:t>
      </w:r>
      <w:r>
        <w:rPr>
          <w:rFonts w:ascii="Calibri" w:hAnsi="Calibri"/>
          <w:bCs/>
        </w:rPr>
        <w:t xml:space="preserve">som en del av </w:t>
      </w:r>
      <w:r w:rsidR="005A2B1C">
        <w:rPr>
          <w:rFonts w:ascii="Calibri" w:hAnsi="Calibri"/>
          <w:bCs/>
        </w:rPr>
        <w:t>komplekst</w:t>
      </w:r>
      <w:r>
        <w:rPr>
          <w:rFonts w:ascii="Calibri" w:hAnsi="Calibri"/>
          <w:bCs/>
        </w:rPr>
        <w:t xml:space="preserve"> </w:t>
      </w:r>
      <w:r w:rsidR="003135C3" w:rsidRPr="000B12FA">
        <w:rPr>
          <w:rFonts w:ascii="Calibri" w:hAnsi="Calibri"/>
          <w:bCs/>
        </w:rPr>
        <w:t>anl</w:t>
      </w:r>
      <w:r w:rsidR="00565922">
        <w:rPr>
          <w:rFonts w:ascii="Calibri" w:hAnsi="Calibri"/>
          <w:bCs/>
        </w:rPr>
        <w:t>egg</w:t>
      </w:r>
      <w:r w:rsidR="005A2B1C">
        <w:rPr>
          <w:rFonts w:ascii="Calibri" w:hAnsi="Calibri"/>
          <w:bCs/>
        </w:rPr>
        <w:t>,</w:t>
      </w:r>
      <w:r w:rsidR="00565922">
        <w:rPr>
          <w:rFonts w:ascii="Calibri" w:hAnsi="Calibri"/>
          <w:bCs/>
        </w:rPr>
        <w:t xml:space="preserve"> skjer overtakelse</w:t>
      </w:r>
      <w:r w:rsidR="003135C3" w:rsidRPr="000B12FA">
        <w:rPr>
          <w:rFonts w:ascii="Calibri" w:hAnsi="Calibri"/>
          <w:bCs/>
        </w:rPr>
        <w:t xml:space="preserve"> </w:t>
      </w:r>
      <w:r w:rsidR="005A2B1C">
        <w:rPr>
          <w:rFonts w:ascii="Calibri" w:hAnsi="Calibri"/>
          <w:bCs/>
        </w:rPr>
        <w:t>først når alle</w:t>
      </w:r>
      <w:r w:rsidR="00062332">
        <w:rPr>
          <w:rFonts w:ascii="Calibri" w:hAnsi="Calibri"/>
          <w:bCs/>
        </w:rPr>
        <w:t xml:space="preserve"> </w:t>
      </w:r>
    </w:p>
    <w:p w:rsidR="003135C3" w:rsidRPr="000B12FA" w:rsidRDefault="00062332" w:rsidP="005A2B1C">
      <w:pPr>
        <w:autoSpaceDE w:val="0"/>
        <w:autoSpaceDN w:val="0"/>
        <w:adjustRightInd w:val="0"/>
        <w:rPr>
          <w:rFonts w:ascii="Calibri" w:hAnsi="Calibri"/>
          <w:bCs/>
        </w:rPr>
      </w:pPr>
      <w:r>
        <w:rPr>
          <w:rFonts w:ascii="Calibri" w:hAnsi="Calibri"/>
          <w:bCs/>
        </w:rPr>
        <w:t>deler av anlegget</w:t>
      </w:r>
      <w:r w:rsidRPr="000B12FA">
        <w:rPr>
          <w:rFonts w:ascii="Calibri" w:hAnsi="Calibri"/>
          <w:bCs/>
        </w:rPr>
        <w:t xml:space="preserve"> er i orden.</w:t>
      </w:r>
      <w:r>
        <w:rPr>
          <w:rFonts w:ascii="Calibri" w:hAnsi="Calibri"/>
          <w:bCs/>
        </w:rPr>
        <w:t xml:space="preserve"> </w:t>
      </w:r>
      <w:r w:rsidRPr="000B12FA">
        <w:rPr>
          <w:rFonts w:ascii="Calibri" w:hAnsi="Calibri"/>
          <w:bCs/>
        </w:rPr>
        <w:t xml:space="preserve"> </w:t>
      </w:r>
      <w:r>
        <w:rPr>
          <w:rFonts w:ascii="Calibri" w:hAnsi="Calibri"/>
          <w:bCs/>
        </w:rPr>
        <w:t xml:space="preserve">  </w:t>
      </w:r>
      <w:r w:rsidR="005A2B1C">
        <w:rPr>
          <w:rFonts w:ascii="Calibri" w:hAnsi="Calibri"/>
          <w:bCs/>
        </w:rPr>
        <w:t xml:space="preserve">    </w:t>
      </w:r>
      <w:r>
        <w:rPr>
          <w:rFonts w:ascii="Calibri" w:hAnsi="Calibri"/>
          <w:bCs/>
        </w:rPr>
        <w:t xml:space="preserve"> </w:t>
      </w:r>
    </w:p>
    <w:p w:rsidR="003135C3" w:rsidRPr="000B12FA" w:rsidRDefault="003135C3" w:rsidP="003135C3">
      <w:pPr>
        <w:autoSpaceDE w:val="0"/>
        <w:autoSpaceDN w:val="0"/>
        <w:adjustRightInd w:val="0"/>
        <w:rPr>
          <w:rFonts w:ascii="Calibri" w:hAnsi="Calibri"/>
          <w:b/>
        </w:rPr>
      </w:pPr>
      <w:r w:rsidRPr="000B12FA">
        <w:rPr>
          <w:rFonts w:ascii="Calibri" w:hAnsi="Calibri"/>
          <w:bCs/>
        </w:rPr>
        <w:t xml:space="preserve">      </w:t>
      </w:r>
      <w:r w:rsidRPr="000B12FA">
        <w:rPr>
          <w:rFonts w:ascii="Calibri" w:hAnsi="Calibri"/>
          <w:b/>
        </w:rPr>
        <w:t xml:space="preserve">     </w:t>
      </w:r>
    </w:p>
    <w:p w:rsidR="003135C3" w:rsidRPr="000B12FA" w:rsidRDefault="003135C3" w:rsidP="003135C3">
      <w:pPr>
        <w:autoSpaceDE w:val="0"/>
        <w:autoSpaceDN w:val="0"/>
        <w:adjustRightInd w:val="0"/>
        <w:rPr>
          <w:rFonts w:ascii="Calibri" w:hAnsi="Calibri"/>
          <w:b/>
        </w:rPr>
      </w:pPr>
    </w:p>
    <w:p w:rsidR="00077656" w:rsidRDefault="00077656" w:rsidP="00077656">
      <w:pPr>
        <w:rPr>
          <w:rFonts w:ascii="Arial" w:hAnsi="Arial" w:cs="Arial"/>
          <w:b/>
          <w:bCs/>
          <w:sz w:val="22"/>
          <w:szCs w:val="22"/>
        </w:rPr>
      </w:pPr>
    </w:p>
    <w:p w:rsidR="00077656" w:rsidRDefault="00077656" w:rsidP="00077656">
      <w:pPr>
        <w:rPr>
          <w:rFonts w:ascii="Arial" w:hAnsi="Arial" w:cs="Arial"/>
          <w:b/>
          <w:bCs/>
          <w:sz w:val="22"/>
          <w:szCs w:val="22"/>
        </w:rPr>
      </w:pPr>
    </w:p>
    <w:p w:rsidR="00077656" w:rsidRDefault="00077656" w:rsidP="00077656">
      <w:pPr>
        <w:rPr>
          <w:rFonts w:ascii="Arial" w:hAnsi="Arial" w:cs="Arial"/>
          <w:b/>
          <w:bCs/>
          <w:sz w:val="22"/>
          <w:szCs w:val="22"/>
        </w:rPr>
      </w:pPr>
    </w:p>
    <w:p w:rsidR="00077656" w:rsidRPr="001A4EDA" w:rsidRDefault="00077656" w:rsidP="00077656">
      <w:pPr>
        <w:rPr>
          <w:rFonts w:ascii="Arial" w:hAnsi="Arial" w:cs="Arial"/>
          <w:sz w:val="22"/>
          <w:szCs w:val="22"/>
        </w:rPr>
      </w:pPr>
      <w:r w:rsidRPr="001A4EDA">
        <w:rPr>
          <w:rFonts w:ascii="Arial" w:hAnsi="Arial" w:cs="Arial"/>
          <w:b/>
          <w:bCs/>
          <w:sz w:val="22"/>
          <w:szCs w:val="22"/>
        </w:rPr>
        <w:t xml:space="preserve">Vedlegg 1: </w:t>
      </w:r>
      <w:r w:rsidRPr="001A4EDA">
        <w:rPr>
          <w:rFonts w:ascii="Arial" w:hAnsi="Arial" w:cs="Arial"/>
          <w:sz w:val="22"/>
          <w:szCs w:val="22"/>
        </w:rPr>
        <w:t>Detaljtegning fundament</w:t>
      </w:r>
    </w:p>
    <w:p w:rsidR="00077656" w:rsidRPr="001A4EDA" w:rsidRDefault="00077656" w:rsidP="00077656">
      <w:pPr>
        <w:rPr>
          <w:rFonts w:ascii="Arial" w:hAnsi="Arial" w:cs="Arial"/>
          <w:sz w:val="22"/>
          <w:szCs w:val="22"/>
        </w:rPr>
      </w:pPr>
      <w:r w:rsidRPr="001A4EDA">
        <w:rPr>
          <w:rFonts w:ascii="Arial" w:hAnsi="Arial" w:cs="Arial"/>
          <w:b/>
          <w:bCs/>
          <w:sz w:val="22"/>
          <w:szCs w:val="22"/>
        </w:rPr>
        <w:t xml:space="preserve">Vedlegg 2: </w:t>
      </w:r>
      <w:r w:rsidRPr="001A4EDA">
        <w:rPr>
          <w:rFonts w:ascii="Arial" w:hAnsi="Arial" w:cs="Arial"/>
          <w:sz w:val="22"/>
          <w:szCs w:val="22"/>
        </w:rPr>
        <w:t>Sjekkliste ferdigbefaring - overtakelsesprotokoll</w:t>
      </w:r>
    </w:p>
    <w:p w:rsidR="003135C3" w:rsidRPr="000B12FA" w:rsidRDefault="003135C3" w:rsidP="003135C3">
      <w:pPr>
        <w:autoSpaceDE w:val="0"/>
        <w:autoSpaceDN w:val="0"/>
        <w:adjustRightInd w:val="0"/>
        <w:rPr>
          <w:rFonts w:ascii="Calibri" w:hAnsi="Calibri"/>
          <w:b/>
        </w:rPr>
      </w:pPr>
    </w:p>
    <w:p w:rsidR="003135C3" w:rsidRPr="000B12FA" w:rsidRDefault="003135C3" w:rsidP="003135C3">
      <w:pPr>
        <w:autoSpaceDE w:val="0"/>
        <w:autoSpaceDN w:val="0"/>
        <w:adjustRightInd w:val="0"/>
        <w:rPr>
          <w:rFonts w:ascii="Calibri" w:hAnsi="Calibri" w:cs="Arial"/>
          <w:b/>
          <w:bCs/>
          <w:sz w:val="20"/>
        </w:rPr>
      </w:pPr>
      <w:r>
        <w:rPr>
          <w:rFonts w:ascii="Calibri" w:hAnsi="Calibri"/>
          <w:b/>
          <w:noProof/>
        </w:rPr>
        <w:lastRenderedPageBreak/>
        <w:drawing>
          <wp:inline distT="0" distB="0" distL="0" distR="0">
            <wp:extent cx="5758180" cy="7023735"/>
            <wp:effectExtent l="19050" t="0" r="0" b="0"/>
            <wp:docPr id="9" name="Bilde 9" descr="Fundament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damenttegning"/>
                    <pic:cNvPicPr>
                      <a:picLocks noChangeAspect="1" noChangeArrowheads="1"/>
                    </pic:cNvPicPr>
                  </pic:nvPicPr>
                  <pic:blipFill>
                    <a:blip r:embed="rId8"/>
                    <a:srcRect b="14685"/>
                    <a:stretch>
                      <a:fillRect/>
                    </a:stretch>
                  </pic:blipFill>
                  <pic:spPr bwMode="auto">
                    <a:xfrm>
                      <a:off x="0" y="0"/>
                      <a:ext cx="5758180" cy="7023735"/>
                    </a:xfrm>
                    <a:prstGeom prst="rect">
                      <a:avLst/>
                    </a:prstGeom>
                    <a:noFill/>
                    <a:ln w="9525">
                      <a:noFill/>
                      <a:miter lim="800000"/>
                      <a:headEnd/>
                      <a:tailEnd/>
                    </a:ln>
                  </pic:spPr>
                </pic:pic>
              </a:graphicData>
            </a:graphic>
          </wp:inline>
        </w:drawing>
      </w:r>
    </w:p>
    <w:p w:rsidR="003135C3" w:rsidRDefault="003135C3" w:rsidP="003135C3">
      <w:pPr>
        <w:tabs>
          <w:tab w:val="center" w:pos="4536"/>
        </w:tabs>
        <w:rPr>
          <w:rFonts w:ascii="Calibri" w:hAnsi="Calibri"/>
        </w:rPr>
      </w:pPr>
    </w:p>
    <w:p w:rsidR="00394200" w:rsidRPr="000B12FA" w:rsidRDefault="00394200" w:rsidP="003135C3">
      <w:pPr>
        <w:tabs>
          <w:tab w:val="center" w:pos="4536"/>
        </w:tabs>
        <w:rPr>
          <w:rFonts w:ascii="Calibri" w:hAnsi="Calibri"/>
        </w:rPr>
      </w:pPr>
    </w:p>
    <w:p w:rsidR="003135C3" w:rsidRPr="000B12FA" w:rsidRDefault="003135C3" w:rsidP="003135C3">
      <w:pPr>
        <w:tabs>
          <w:tab w:val="center" w:pos="4536"/>
        </w:tabs>
        <w:rPr>
          <w:rFonts w:ascii="Calibri" w:hAnsi="Calibri" w:cs="Arial"/>
          <w:b/>
          <w:sz w:val="20"/>
        </w:rPr>
      </w:pPr>
    </w:p>
    <w:tbl>
      <w:tblPr>
        <w:tblW w:w="10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00"/>
        <w:gridCol w:w="1080"/>
        <w:gridCol w:w="3239"/>
        <w:gridCol w:w="11"/>
      </w:tblGrid>
      <w:tr w:rsidR="003135C3" w:rsidRPr="000B12FA" w:rsidTr="006B50C5">
        <w:tc>
          <w:tcPr>
            <w:tcW w:w="10270" w:type="dxa"/>
            <w:gridSpan w:val="5"/>
            <w:tcBorders>
              <w:top w:val="single" w:sz="12" w:space="0" w:color="auto"/>
              <w:left w:val="single" w:sz="12" w:space="0" w:color="auto"/>
              <w:bottom w:val="single" w:sz="12" w:space="0" w:color="auto"/>
              <w:right w:val="single" w:sz="12" w:space="0" w:color="auto"/>
            </w:tcBorders>
          </w:tcPr>
          <w:p w:rsidR="003135C3" w:rsidRPr="00394200" w:rsidRDefault="003135C3" w:rsidP="00014B8F">
            <w:pPr>
              <w:spacing w:beforeLines="20" w:before="48" w:afterLines="20" w:after="48"/>
              <w:rPr>
                <w:rFonts w:ascii="Calibri" w:hAnsi="Calibri" w:cs="Arial"/>
                <w:i/>
                <w:sz w:val="20"/>
                <w:szCs w:val="20"/>
              </w:rPr>
            </w:pPr>
            <w:r w:rsidRPr="00394200">
              <w:rPr>
                <w:rFonts w:ascii="Calibri" w:hAnsi="Calibri" w:cs="Arial"/>
                <w:i/>
                <w:sz w:val="20"/>
                <w:szCs w:val="20"/>
              </w:rPr>
              <w:lastRenderedPageBreak/>
              <w:t>Dokumentet viser hvilke sjekkpunkter som skal være gjennomgått og oppfylt før et anlegg overtas av Steinkjer kommune</w:t>
            </w:r>
          </w:p>
        </w:tc>
      </w:tr>
      <w:tr w:rsidR="003135C3" w:rsidRPr="000B12FA" w:rsidTr="006B50C5">
        <w:trPr>
          <w:trHeight w:val="290"/>
        </w:trPr>
        <w:tc>
          <w:tcPr>
            <w:tcW w:w="10270" w:type="dxa"/>
            <w:gridSpan w:val="5"/>
            <w:tcBorders>
              <w:top w:val="single" w:sz="12" w:space="0" w:color="auto"/>
              <w:left w:val="single" w:sz="12" w:space="0" w:color="auto"/>
              <w:bottom w:val="single" w:sz="4" w:space="0" w:color="808080"/>
              <w:right w:val="single" w:sz="12" w:space="0" w:color="auto"/>
            </w:tcBorders>
            <w:shd w:val="clear" w:color="auto" w:fill="CCECFF"/>
          </w:tcPr>
          <w:p w:rsidR="003135C3" w:rsidRPr="004D7357" w:rsidRDefault="003135C3" w:rsidP="00014B8F">
            <w:pPr>
              <w:spacing w:beforeLines="20" w:before="48" w:afterLines="20" w:after="48"/>
              <w:rPr>
                <w:rFonts w:ascii="Calibri" w:hAnsi="Calibri" w:cs="Arial"/>
                <w:b/>
                <w:i/>
                <w:vertAlign w:val="superscript"/>
              </w:rPr>
            </w:pPr>
            <w:r w:rsidRPr="004D7357">
              <w:rPr>
                <w:rFonts w:ascii="Calibri" w:hAnsi="Calibri" w:cs="Arial"/>
                <w:b/>
                <w:i/>
                <w:vertAlign w:val="superscript"/>
              </w:rPr>
              <w:t>Anleggets adresse</w:t>
            </w:r>
            <w:r w:rsidRPr="004D7357">
              <w:rPr>
                <w:rFonts w:ascii="Calibri" w:hAnsi="Calibri" w:cs="Arial"/>
                <w:i/>
                <w:vertAlign w:val="superscript"/>
              </w:rPr>
              <w:t>:</w:t>
            </w:r>
            <w:r w:rsidRPr="004D7357">
              <w:rPr>
                <w:rFonts w:ascii="Calibri" w:hAnsi="Calibri" w:cs="Arial"/>
                <w:b/>
                <w:i/>
                <w:vertAlign w:val="superscript"/>
              </w:rPr>
              <w:fldChar w:fldCharType="begin">
                <w:ffData>
                  <w:name w:val="Tekst1"/>
                  <w:enabled/>
                  <w:calcOnExit w:val="0"/>
                  <w:textInput/>
                </w:ffData>
              </w:fldChar>
            </w:r>
            <w:bookmarkStart w:id="1" w:name="Tekst1"/>
            <w:r w:rsidRPr="004D7357">
              <w:rPr>
                <w:rFonts w:ascii="Calibri" w:hAnsi="Calibri" w:cs="Arial"/>
                <w:b/>
                <w:i/>
                <w:vertAlign w:val="superscript"/>
              </w:rPr>
              <w:instrText xml:space="preserve"> FORMTEXT </w:instrText>
            </w:r>
            <w:r w:rsidRPr="004D7357">
              <w:rPr>
                <w:rFonts w:ascii="Calibri" w:hAnsi="Calibri" w:cs="Arial"/>
                <w:b/>
                <w:i/>
                <w:vertAlign w:val="superscript"/>
              </w:rPr>
            </w:r>
            <w:r w:rsidRPr="004D7357">
              <w:rPr>
                <w:rFonts w:ascii="Calibri" w:hAnsi="Calibri" w:cs="Arial"/>
                <w:b/>
                <w:i/>
                <w:vertAlign w:val="superscript"/>
              </w:rPr>
              <w:fldChar w:fldCharType="separate"/>
            </w:r>
            <w:r w:rsidRPr="004D7357">
              <w:rPr>
                <w:rFonts w:ascii="Arial" w:hAnsi="Arial" w:cs="Arial"/>
                <w:b/>
                <w:i/>
                <w:vertAlign w:val="superscript"/>
              </w:rPr>
              <w:t> </w:t>
            </w:r>
            <w:r w:rsidRPr="004D7357">
              <w:rPr>
                <w:rFonts w:ascii="Arial" w:hAnsi="Arial" w:cs="Arial"/>
                <w:b/>
                <w:i/>
                <w:vertAlign w:val="superscript"/>
              </w:rPr>
              <w:t> </w:t>
            </w:r>
            <w:r w:rsidRPr="004D7357">
              <w:rPr>
                <w:rFonts w:ascii="Arial" w:hAnsi="Arial" w:cs="Arial"/>
                <w:b/>
                <w:i/>
                <w:vertAlign w:val="superscript"/>
              </w:rPr>
              <w:t> </w:t>
            </w:r>
            <w:r w:rsidRPr="004D7357">
              <w:rPr>
                <w:rFonts w:ascii="Arial" w:hAnsi="Arial" w:cs="Arial"/>
                <w:b/>
                <w:i/>
                <w:vertAlign w:val="superscript"/>
              </w:rPr>
              <w:t> </w:t>
            </w:r>
            <w:r w:rsidRPr="004D7357">
              <w:rPr>
                <w:rFonts w:ascii="Arial" w:hAnsi="Arial" w:cs="Arial"/>
                <w:b/>
                <w:i/>
                <w:vertAlign w:val="superscript"/>
              </w:rPr>
              <w:t> </w:t>
            </w:r>
            <w:r w:rsidRPr="004D7357">
              <w:rPr>
                <w:rFonts w:ascii="Calibri" w:hAnsi="Calibri" w:cs="Arial"/>
                <w:b/>
                <w:i/>
                <w:vertAlign w:val="superscript"/>
              </w:rPr>
              <w:fldChar w:fldCharType="end"/>
            </w:r>
            <w:bookmarkEnd w:id="1"/>
          </w:p>
        </w:tc>
      </w:tr>
      <w:tr w:rsidR="003135C3" w:rsidRPr="000B12FA" w:rsidTr="006B50C5">
        <w:tc>
          <w:tcPr>
            <w:tcW w:w="10270" w:type="dxa"/>
            <w:gridSpan w:val="5"/>
            <w:tcBorders>
              <w:top w:val="single" w:sz="4" w:space="0" w:color="C0C0C0"/>
              <w:left w:val="single" w:sz="12"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b/>
                <w:i/>
                <w:vertAlign w:val="superscript"/>
              </w:rPr>
            </w:pPr>
            <w:r w:rsidRPr="004D7357">
              <w:rPr>
                <w:rFonts w:ascii="Calibri" w:hAnsi="Calibri" w:cs="Arial"/>
                <w:b/>
                <w:i/>
                <w:vertAlign w:val="superscript"/>
              </w:rPr>
              <w:t xml:space="preserve">Utførende Entreprenør: </w:t>
            </w:r>
            <w:r w:rsidRPr="004D7357">
              <w:rPr>
                <w:rFonts w:ascii="Calibri" w:hAnsi="Calibri" w:cs="Arial"/>
                <w:i/>
                <w:vertAlign w:val="superscript"/>
              </w:rPr>
              <w:fldChar w:fldCharType="begin">
                <w:ffData>
                  <w:name w:val="Tekst2"/>
                  <w:enabled/>
                  <w:calcOnExit w:val="0"/>
                  <w:textInput/>
                </w:ffData>
              </w:fldChar>
            </w:r>
            <w:bookmarkStart w:id="2" w:name="Tekst2"/>
            <w:r w:rsidRPr="004D7357">
              <w:rPr>
                <w:rFonts w:ascii="Calibri" w:hAnsi="Calibri" w:cs="Arial"/>
                <w:i/>
                <w:vertAlign w:val="superscript"/>
              </w:rPr>
              <w:instrText xml:space="preserve"> FORMTEXT </w:instrText>
            </w:r>
            <w:r w:rsidRPr="004D7357">
              <w:rPr>
                <w:rFonts w:ascii="Calibri" w:hAnsi="Calibri" w:cs="Arial"/>
                <w:i/>
                <w:vertAlign w:val="superscript"/>
              </w:rPr>
            </w:r>
            <w:r w:rsidRPr="004D7357">
              <w:rPr>
                <w:rFonts w:ascii="Calibri" w:hAnsi="Calibri" w:cs="Arial"/>
                <w:i/>
                <w:vertAlign w:val="superscript"/>
              </w:rPr>
              <w:fldChar w:fldCharType="separate"/>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Calibri" w:hAnsi="Calibri" w:cs="Arial"/>
                <w:i/>
                <w:vertAlign w:val="superscript"/>
              </w:rPr>
              <w:fldChar w:fldCharType="end"/>
            </w:r>
            <w:bookmarkEnd w:id="2"/>
          </w:p>
        </w:tc>
      </w:tr>
      <w:tr w:rsidR="003135C3" w:rsidRPr="000B12FA" w:rsidTr="006B50C5">
        <w:tc>
          <w:tcPr>
            <w:tcW w:w="10270" w:type="dxa"/>
            <w:gridSpan w:val="5"/>
            <w:tcBorders>
              <w:top w:val="single" w:sz="4" w:space="0" w:color="auto"/>
              <w:left w:val="single" w:sz="12" w:space="0" w:color="auto"/>
              <w:right w:val="single" w:sz="12" w:space="0" w:color="auto"/>
            </w:tcBorders>
          </w:tcPr>
          <w:p w:rsidR="003135C3" w:rsidRPr="004D7357" w:rsidRDefault="003135C3" w:rsidP="00014B8F">
            <w:pPr>
              <w:spacing w:beforeLines="20" w:before="48" w:afterLines="20" w:after="48"/>
              <w:rPr>
                <w:rFonts w:ascii="Calibri" w:hAnsi="Calibri" w:cs="Arial"/>
                <w:b/>
                <w:i/>
                <w:vertAlign w:val="superscript"/>
              </w:rPr>
            </w:pPr>
            <w:r w:rsidRPr="004D7357">
              <w:rPr>
                <w:rFonts w:ascii="Calibri" w:hAnsi="Calibri" w:cs="Arial"/>
                <w:b/>
                <w:i/>
                <w:vertAlign w:val="superscript"/>
              </w:rPr>
              <w:t>Utbygger:</w:t>
            </w:r>
            <w:r w:rsidRPr="004D7357">
              <w:rPr>
                <w:rFonts w:ascii="Calibri" w:hAnsi="Calibri" w:cs="Arial"/>
                <w:i/>
                <w:vertAlign w:val="superscript"/>
              </w:rPr>
              <w:fldChar w:fldCharType="begin">
                <w:ffData>
                  <w:name w:val="Tekst3"/>
                  <w:enabled/>
                  <w:calcOnExit w:val="0"/>
                  <w:textInput/>
                </w:ffData>
              </w:fldChar>
            </w:r>
            <w:bookmarkStart w:id="3" w:name="Tekst3"/>
            <w:r w:rsidRPr="004D7357">
              <w:rPr>
                <w:rFonts w:ascii="Calibri" w:hAnsi="Calibri" w:cs="Arial"/>
                <w:i/>
                <w:vertAlign w:val="superscript"/>
              </w:rPr>
              <w:instrText xml:space="preserve"> FORMTEXT </w:instrText>
            </w:r>
            <w:r w:rsidRPr="004D7357">
              <w:rPr>
                <w:rFonts w:ascii="Calibri" w:hAnsi="Calibri" w:cs="Arial"/>
                <w:i/>
                <w:vertAlign w:val="superscript"/>
              </w:rPr>
            </w:r>
            <w:r w:rsidRPr="004D7357">
              <w:rPr>
                <w:rFonts w:ascii="Calibri" w:hAnsi="Calibri" w:cs="Arial"/>
                <w:i/>
                <w:vertAlign w:val="superscript"/>
              </w:rPr>
              <w:fldChar w:fldCharType="separate"/>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Calibri" w:hAnsi="Calibri" w:cs="Arial"/>
                <w:i/>
                <w:vertAlign w:val="superscript"/>
              </w:rPr>
              <w:fldChar w:fldCharType="end"/>
            </w:r>
            <w:bookmarkEnd w:id="3"/>
          </w:p>
        </w:tc>
      </w:tr>
      <w:tr w:rsidR="003135C3" w:rsidRPr="000B12FA" w:rsidTr="006B50C5">
        <w:tc>
          <w:tcPr>
            <w:tcW w:w="10270" w:type="dxa"/>
            <w:gridSpan w:val="5"/>
            <w:tcBorders>
              <w:top w:val="single" w:sz="4" w:space="0" w:color="auto"/>
              <w:left w:val="single" w:sz="12" w:space="0" w:color="auto"/>
              <w:bottom w:val="single" w:sz="4" w:space="0" w:color="auto"/>
            </w:tcBorders>
          </w:tcPr>
          <w:p w:rsidR="003135C3" w:rsidRPr="004D7357" w:rsidRDefault="003135C3" w:rsidP="00014B8F">
            <w:pPr>
              <w:spacing w:beforeLines="20" w:before="48" w:afterLines="20" w:after="48"/>
              <w:rPr>
                <w:rFonts w:ascii="Calibri" w:hAnsi="Calibri" w:cs="Arial"/>
                <w:b/>
                <w:i/>
                <w:sz w:val="28"/>
                <w:szCs w:val="28"/>
                <w:vertAlign w:val="superscript"/>
              </w:rPr>
            </w:pPr>
            <w:r w:rsidRPr="004D7357">
              <w:rPr>
                <w:rFonts w:ascii="Calibri" w:hAnsi="Calibri" w:cs="Arial"/>
                <w:b/>
                <w:i/>
                <w:sz w:val="28"/>
                <w:szCs w:val="28"/>
                <w:vertAlign w:val="superscript"/>
              </w:rPr>
              <w:t>Tilstede ved overtagelsesbefaring.</w:t>
            </w:r>
          </w:p>
          <w:p w:rsidR="003135C3" w:rsidRPr="004D7357" w:rsidRDefault="003135C3" w:rsidP="00014B8F">
            <w:pPr>
              <w:spacing w:beforeLines="20" w:before="48" w:afterLines="20" w:after="48"/>
              <w:rPr>
                <w:rFonts w:ascii="Calibri" w:hAnsi="Calibri" w:cs="Arial"/>
                <w:b/>
                <w:i/>
                <w:sz w:val="28"/>
                <w:szCs w:val="28"/>
                <w:vertAlign w:val="superscript"/>
              </w:rPr>
            </w:pPr>
            <w:r w:rsidRPr="004D7357">
              <w:rPr>
                <w:rFonts w:ascii="Calibri" w:hAnsi="Calibri" w:cs="Arial"/>
                <w:b/>
                <w:i/>
                <w:sz w:val="28"/>
                <w:szCs w:val="28"/>
                <w:vertAlign w:val="superscript"/>
              </w:rPr>
              <w:t>Navn på deltagere</w:t>
            </w:r>
          </w:p>
          <w:p w:rsidR="003135C3" w:rsidRPr="004D7357" w:rsidRDefault="003135C3" w:rsidP="00014B8F">
            <w:pPr>
              <w:spacing w:beforeLines="20" w:before="48" w:afterLines="20" w:after="48"/>
              <w:rPr>
                <w:rFonts w:ascii="Calibri" w:hAnsi="Calibri" w:cs="Arial"/>
                <w:b/>
                <w:i/>
                <w:vertAlign w:val="superscript"/>
              </w:rPr>
            </w:pPr>
            <w:r w:rsidRPr="004D7357">
              <w:rPr>
                <w:rFonts w:ascii="Calibri" w:hAnsi="Calibri" w:cs="Arial"/>
                <w:b/>
                <w:i/>
                <w:vertAlign w:val="superscript"/>
              </w:rPr>
              <w:t>RIE:</w:t>
            </w:r>
            <w:r w:rsidRPr="004D7357">
              <w:rPr>
                <w:rFonts w:ascii="Calibri" w:hAnsi="Calibri" w:cs="Arial"/>
                <w:i/>
                <w:vertAlign w:val="superscript"/>
              </w:rPr>
              <w:t xml:space="preserve"> </w:t>
            </w:r>
            <w:r w:rsidRPr="004D7357">
              <w:rPr>
                <w:rFonts w:ascii="Calibri" w:hAnsi="Calibri" w:cs="Arial"/>
                <w:i/>
                <w:vertAlign w:val="superscript"/>
              </w:rPr>
              <w:fldChar w:fldCharType="begin">
                <w:ffData>
                  <w:name w:val="Tekst3"/>
                  <w:enabled/>
                  <w:calcOnExit w:val="0"/>
                  <w:textInput/>
                </w:ffData>
              </w:fldChar>
            </w:r>
            <w:r w:rsidRPr="004D7357">
              <w:rPr>
                <w:rFonts w:ascii="Calibri" w:hAnsi="Calibri" w:cs="Arial"/>
                <w:i/>
                <w:vertAlign w:val="superscript"/>
              </w:rPr>
              <w:instrText xml:space="preserve"> FORMTEXT </w:instrText>
            </w:r>
            <w:r w:rsidRPr="004D7357">
              <w:rPr>
                <w:rFonts w:ascii="Calibri" w:hAnsi="Calibri" w:cs="Arial"/>
                <w:i/>
                <w:vertAlign w:val="superscript"/>
              </w:rPr>
            </w:r>
            <w:r w:rsidRPr="004D7357">
              <w:rPr>
                <w:rFonts w:ascii="Calibri" w:hAnsi="Calibri" w:cs="Arial"/>
                <w:i/>
                <w:vertAlign w:val="superscript"/>
              </w:rPr>
              <w:fldChar w:fldCharType="separate"/>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Calibri" w:hAnsi="Calibri" w:cs="Arial"/>
                <w:i/>
                <w:vertAlign w:val="superscript"/>
              </w:rPr>
              <w:fldChar w:fldCharType="end"/>
            </w:r>
          </w:p>
          <w:p w:rsidR="003135C3" w:rsidRPr="004D7357" w:rsidRDefault="003135C3" w:rsidP="00014B8F">
            <w:pPr>
              <w:spacing w:beforeLines="20" w:before="48" w:afterLines="20" w:after="48"/>
              <w:rPr>
                <w:rFonts w:ascii="Calibri" w:hAnsi="Calibri" w:cs="Arial"/>
                <w:b/>
                <w:i/>
                <w:vertAlign w:val="superscript"/>
              </w:rPr>
            </w:pPr>
            <w:r w:rsidRPr="004D7357">
              <w:rPr>
                <w:rFonts w:ascii="Calibri" w:hAnsi="Calibri" w:cs="Arial"/>
                <w:b/>
                <w:i/>
                <w:vertAlign w:val="superscript"/>
              </w:rPr>
              <w:t>Entreprenør:</w:t>
            </w:r>
            <w:r w:rsidRPr="004D7357">
              <w:rPr>
                <w:rFonts w:ascii="Calibri" w:hAnsi="Calibri" w:cs="Arial"/>
                <w:i/>
                <w:vertAlign w:val="superscript"/>
              </w:rPr>
              <w:fldChar w:fldCharType="begin">
                <w:ffData>
                  <w:name w:val="Tekst4"/>
                  <w:enabled/>
                  <w:calcOnExit w:val="0"/>
                  <w:textInput/>
                </w:ffData>
              </w:fldChar>
            </w:r>
            <w:r w:rsidRPr="004D7357">
              <w:rPr>
                <w:rFonts w:ascii="Calibri" w:hAnsi="Calibri" w:cs="Arial"/>
                <w:i/>
                <w:vertAlign w:val="superscript"/>
              </w:rPr>
              <w:instrText xml:space="preserve"> FORMTEXT </w:instrText>
            </w:r>
            <w:r w:rsidRPr="004D7357">
              <w:rPr>
                <w:rFonts w:ascii="Calibri" w:hAnsi="Calibri" w:cs="Arial"/>
                <w:i/>
                <w:vertAlign w:val="superscript"/>
              </w:rPr>
            </w:r>
            <w:r w:rsidRPr="004D7357">
              <w:rPr>
                <w:rFonts w:ascii="Calibri" w:hAnsi="Calibri" w:cs="Arial"/>
                <w:i/>
                <w:vertAlign w:val="superscript"/>
              </w:rPr>
              <w:fldChar w:fldCharType="separate"/>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Calibri" w:hAnsi="Calibri" w:cs="Arial"/>
                <w:i/>
                <w:vertAlign w:val="superscript"/>
              </w:rPr>
              <w:fldChar w:fldCharType="end"/>
            </w:r>
          </w:p>
          <w:p w:rsidR="003135C3" w:rsidRPr="004D7357" w:rsidRDefault="003135C3" w:rsidP="00014B8F">
            <w:pPr>
              <w:spacing w:beforeLines="20" w:before="48" w:afterLines="20" w:after="48"/>
              <w:rPr>
                <w:rFonts w:ascii="Calibri" w:hAnsi="Calibri" w:cs="Arial"/>
                <w:b/>
                <w:i/>
                <w:vertAlign w:val="superscript"/>
              </w:rPr>
            </w:pPr>
            <w:r w:rsidRPr="004D7357">
              <w:rPr>
                <w:rFonts w:ascii="Calibri" w:hAnsi="Calibri" w:cs="Arial"/>
                <w:b/>
                <w:i/>
                <w:vertAlign w:val="superscript"/>
              </w:rPr>
              <w:t xml:space="preserve">Utbygger:   </w:t>
            </w:r>
            <w:r w:rsidRPr="004D7357">
              <w:rPr>
                <w:rFonts w:ascii="Calibri" w:hAnsi="Calibri" w:cs="Arial"/>
                <w:i/>
                <w:vertAlign w:val="superscript"/>
              </w:rPr>
              <w:fldChar w:fldCharType="begin">
                <w:ffData>
                  <w:name w:val="Tekst4"/>
                  <w:enabled/>
                  <w:calcOnExit w:val="0"/>
                  <w:textInput/>
                </w:ffData>
              </w:fldChar>
            </w:r>
            <w:r w:rsidRPr="004D7357">
              <w:rPr>
                <w:rFonts w:ascii="Calibri" w:hAnsi="Calibri" w:cs="Arial"/>
                <w:i/>
                <w:vertAlign w:val="superscript"/>
              </w:rPr>
              <w:instrText xml:space="preserve"> FORMTEXT </w:instrText>
            </w:r>
            <w:r w:rsidRPr="004D7357">
              <w:rPr>
                <w:rFonts w:ascii="Calibri" w:hAnsi="Calibri" w:cs="Arial"/>
                <w:i/>
                <w:vertAlign w:val="superscript"/>
              </w:rPr>
            </w:r>
            <w:r w:rsidRPr="004D7357">
              <w:rPr>
                <w:rFonts w:ascii="Calibri" w:hAnsi="Calibri" w:cs="Arial"/>
                <w:i/>
                <w:vertAlign w:val="superscript"/>
              </w:rPr>
              <w:fldChar w:fldCharType="separate"/>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Calibri" w:hAnsi="Calibri" w:cs="Arial"/>
                <w:i/>
                <w:vertAlign w:val="superscript"/>
              </w:rPr>
              <w:fldChar w:fldCharType="end"/>
            </w:r>
          </w:p>
          <w:p w:rsidR="003135C3" w:rsidRPr="004D7357" w:rsidRDefault="003135C3" w:rsidP="00014B8F">
            <w:pPr>
              <w:spacing w:beforeLines="20" w:before="48" w:afterLines="20" w:after="48"/>
              <w:rPr>
                <w:rFonts w:ascii="Calibri" w:hAnsi="Calibri" w:cs="Arial"/>
                <w:b/>
                <w:i/>
                <w:vertAlign w:val="superscript"/>
              </w:rPr>
            </w:pPr>
            <w:r w:rsidRPr="004D7357">
              <w:rPr>
                <w:rFonts w:ascii="Calibri" w:hAnsi="Calibri" w:cs="Arial"/>
                <w:b/>
                <w:i/>
                <w:vertAlign w:val="superscript"/>
              </w:rPr>
              <w:t xml:space="preserve">Steinkjer kommune: </w:t>
            </w:r>
            <w:r w:rsidRPr="004D7357">
              <w:rPr>
                <w:rFonts w:ascii="Calibri" w:hAnsi="Calibri" w:cs="Arial"/>
                <w:i/>
                <w:vertAlign w:val="superscript"/>
              </w:rPr>
              <w:fldChar w:fldCharType="begin">
                <w:ffData>
                  <w:name w:val="Tekst4"/>
                  <w:enabled/>
                  <w:calcOnExit w:val="0"/>
                  <w:textInput/>
                </w:ffData>
              </w:fldChar>
            </w:r>
            <w:r w:rsidRPr="004D7357">
              <w:rPr>
                <w:rFonts w:ascii="Calibri" w:hAnsi="Calibri" w:cs="Arial"/>
                <w:i/>
                <w:vertAlign w:val="superscript"/>
              </w:rPr>
              <w:instrText xml:space="preserve"> FORMTEXT </w:instrText>
            </w:r>
            <w:r w:rsidRPr="004D7357">
              <w:rPr>
                <w:rFonts w:ascii="Calibri" w:hAnsi="Calibri" w:cs="Arial"/>
                <w:i/>
                <w:vertAlign w:val="superscript"/>
              </w:rPr>
            </w:r>
            <w:r w:rsidRPr="004D7357">
              <w:rPr>
                <w:rFonts w:ascii="Calibri" w:hAnsi="Calibri" w:cs="Arial"/>
                <w:i/>
                <w:vertAlign w:val="superscript"/>
              </w:rPr>
              <w:fldChar w:fldCharType="separate"/>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Arial" w:hAnsi="Arial" w:cs="Arial"/>
                <w:i/>
                <w:vertAlign w:val="superscript"/>
              </w:rPr>
              <w:t> </w:t>
            </w:r>
            <w:r w:rsidRPr="004D7357">
              <w:rPr>
                <w:rFonts w:ascii="Calibri" w:hAnsi="Calibri" w:cs="Arial"/>
                <w:i/>
                <w:vertAlign w:val="superscript"/>
              </w:rPr>
              <w:fldChar w:fldCharType="end"/>
            </w:r>
          </w:p>
        </w:tc>
      </w:tr>
      <w:tr w:rsidR="003135C3" w:rsidRPr="000B12FA" w:rsidTr="006B50C5">
        <w:tc>
          <w:tcPr>
            <w:tcW w:w="10270" w:type="dxa"/>
            <w:gridSpan w:val="5"/>
            <w:tcBorders>
              <w:top w:val="single" w:sz="12" w:space="0" w:color="auto"/>
              <w:left w:val="single" w:sz="12" w:space="0" w:color="auto"/>
              <w:right w:val="single" w:sz="12" w:space="0" w:color="auto"/>
            </w:tcBorders>
            <w:shd w:val="clear" w:color="auto" w:fill="CCECFF"/>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b/>
                <w:i/>
                <w:sz w:val="16"/>
                <w:szCs w:val="16"/>
              </w:rPr>
              <w:t xml:space="preserve">SJEKKLISTE                                                                               </w:t>
            </w:r>
            <w:r w:rsidRPr="004D7357">
              <w:rPr>
                <w:rFonts w:ascii="Calibri" w:hAnsi="Calibri" w:cs="Arial"/>
                <w:i/>
                <w:sz w:val="16"/>
                <w:szCs w:val="16"/>
              </w:rPr>
              <w:t>IA = ikke aktuelt      IA    Ja    Nei      Kommentarer:</w:t>
            </w:r>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Master og fundamenter</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p>
        </w:tc>
        <w:tc>
          <w:tcPr>
            <w:tcW w:w="3250" w:type="dxa"/>
            <w:gridSpan w:val="2"/>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b/>
                <w:i/>
                <w:sz w:val="16"/>
                <w:szCs w:val="16"/>
              </w:rPr>
            </w:pPr>
          </w:p>
        </w:tc>
      </w:tr>
      <w:tr w:rsidR="003135C3" w:rsidRPr="000B12FA" w:rsidTr="006B50C5">
        <w:tc>
          <w:tcPr>
            <w:tcW w:w="5940" w:type="dxa"/>
            <w:gridSpan w:val="2"/>
            <w:tcBorders>
              <w:left w:val="single" w:sz="12"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b/>
                <w:i/>
                <w:sz w:val="16"/>
                <w:szCs w:val="16"/>
              </w:rPr>
              <w:t>1.1</w:t>
            </w:r>
            <w:r w:rsidRPr="004D7357">
              <w:rPr>
                <w:rFonts w:ascii="Calibri" w:hAnsi="Calibri" w:cs="Arial"/>
                <w:i/>
                <w:sz w:val="16"/>
                <w:szCs w:val="16"/>
              </w:rPr>
              <w:t xml:space="preserve">    Er master satt i lodd og skikkelig festet til fundamentet</w:t>
            </w:r>
          </w:p>
        </w:tc>
        <w:tc>
          <w:tcPr>
            <w:tcW w:w="1080" w:type="dxa"/>
            <w:tcBorders>
              <w:top w:val="nil"/>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1"/>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3"/>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2"/>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sz w:val="16"/>
                <w:szCs w:val="16"/>
              </w:rPr>
              <w:t> </w:t>
            </w:r>
            <w:r w:rsidRPr="004D7357">
              <w:rPr>
                <w:rFonts w:ascii="Arial" w:hAnsi="Arial" w:cs="Arial"/>
                <w:i/>
                <w:sz w:val="16"/>
                <w:szCs w:val="16"/>
              </w:rPr>
              <w:t> </w:t>
            </w:r>
            <w:r w:rsidRPr="004D7357">
              <w:rPr>
                <w:rFonts w:ascii="Arial" w:hAnsi="Arial" w:cs="Arial"/>
                <w:i/>
                <w:sz w:val="16"/>
                <w:szCs w:val="16"/>
              </w:rPr>
              <w:t> </w:t>
            </w:r>
            <w:r w:rsidRPr="004D7357">
              <w:rPr>
                <w:rFonts w:ascii="Arial" w:hAnsi="Arial" w:cs="Arial"/>
                <w:i/>
                <w:sz w:val="16"/>
                <w:szCs w:val="16"/>
              </w:rPr>
              <w:t> </w:t>
            </w:r>
            <w:r w:rsidRPr="004D7357">
              <w:rPr>
                <w:rFonts w:ascii="Arial" w:hAnsi="Arial" w:cs="Arial"/>
                <w:i/>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b/>
                <w:i/>
                <w:sz w:val="16"/>
                <w:szCs w:val="16"/>
              </w:rPr>
              <w:t>1.2</w:t>
            </w:r>
            <w:r w:rsidRPr="004D7357">
              <w:rPr>
                <w:rFonts w:ascii="Calibri" w:hAnsi="Calibri" w:cs="Arial"/>
                <w:i/>
                <w:sz w:val="16"/>
                <w:szCs w:val="16"/>
              </w:rPr>
              <w:t xml:space="preserve">    Er fundamenter satt i riktig høyde med synlige bolter</w:t>
            </w:r>
          </w:p>
        </w:tc>
        <w:tc>
          <w:tcPr>
            <w:tcW w:w="1080" w:type="dxa"/>
            <w:tcBorders>
              <w:top w:val="nil"/>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4"/>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5"/>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6"/>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3"/>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b/>
                <w:i/>
                <w:sz w:val="16"/>
                <w:szCs w:val="16"/>
              </w:rPr>
              <w:t>1.3</w:t>
            </w:r>
            <w:r w:rsidRPr="004D7357">
              <w:rPr>
                <w:rFonts w:ascii="Calibri" w:hAnsi="Calibri" w:cs="Arial"/>
                <w:i/>
                <w:sz w:val="16"/>
                <w:szCs w:val="16"/>
              </w:rPr>
              <w:t xml:space="preserve">    Er armaturer satt i riktig posisjon og skikkelig festet</w:t>
            </w:r>
          </w:p>
        </w:tc>
        <w:tc>
          <w:tcPr>
            <w:tcW w:w="1080" w:type="dxa"/>
            <w:tcBorders>
              <w:top w:val="single" w:sz="4" w:space="0" w:color="auto"/>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25"/>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6"/>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7"/>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top w:val="single" w:sz="4" w:space="0" w:color="auto"/>
              <w:left w:val="single" w:sz="4"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20"/>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b/>
                <w:i/>
                <w:sz w:val="16"/>
                <w:szCs w:val="16"/>
              </w:rPr>
              <w:t>1.4</w:t>
            </w:r>
            <w:r w:rsidRPr="004D7357">
              <w:rPr>
                <w:rFonts w:ascii="Calibri" w:hAnsi="Calibri" w:cs="Arial"/>
                <w:i/>
                <w:sz w:val="16"/>
                <w:szCs w:val="16"/>
              </w:rPr>
              <w:t xml:space="preserve">    Er omfylling fundamenter ok</w:t>
            </w:r>
          </w:p>
        </w:tc>
        <w:tc>
          <w:tcPr>
            <w:tcW w:w="1080" w:type="dxa"/>
            <w:tcBorders>
              <w:top w:val="single" w:sz="4" w:space="0" w:color="auto"/>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25"/>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6"/>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7"/>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top w:val="single" w:sz="4" w:space="0" w:color="auto"/>
              <w:left w:val="single" w:sz="4"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20"/>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Styreskap</w:t>
            </w:r>
          </w:p>
        </w:tc>
        <w:tc>
          <w:tcPr>
            <w:tcW w:w="1080" w:type="dxa"/>
            <w:tcBorders>
              <w:top w:val="single" w:sz="4" w:space="0" w:color="auto"/>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p>
        </w:tc>
        <w:tc>
          <w:tcPr>
            <w:tcW w:w="3250" w:type="dxa"/>
            <w:gridSpan w:val="2"/>
            <w:tcBorders>
              <w:top w:val="single" w:sz="4" w:space="0" w:color="auto"/>
              <w:left w:val="single" w:sz="4"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p>
        </w:tc>
      </w:tr>
      <w:tr w:rsidR="003135C3" w:rsidRPr="000B12FA" w:rsidTr="006B50C5">
        <w:trPr>
          <w:trHeight w:val="58"/>
        </w:trPr>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b/>
                <w:i/>
                <w:sz w:val="16"/>
                <w:szCs w:val="16"/>
              </w:rPr>
              <w:t>2.1</w:t>
            </w:r>
            <w:r w:rsidRPr="004D7357">
              <w:rPr>
                <w:rFonts w:ascii="Calibri" w:hAnsi="Calibri" w:cs="Arial"/>
                <w:i/>
                <w:sz w:val="16"/>
                <w:szCs w:val="16"/>
              </w:rPr>
              <w:t xml:space="preserve">    Er styreskap satt i lodd</w:t>
            </w:r>
          </w:p>
        </w:tc>
        <w:tc>
          <w:tcPr>
            <w:tcW w:w="1080" w:type="dxa"/>
            <w:tcBorders>
              <w:top w:val="single" w:sz="4" w:space="0" w:color="auto"/>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25"/>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6"/>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top w:val="single" w:sz="4" w:space="0" w:color="auto"/>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20"/>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sz w:val="16"/>
                <w:szCs w:val="16"/>
              </w:rPr>
              <w:t> </w:t>
            </w:r>
            <w:r w:rsidRPr="004D7357">
              <w:rPr>
                <w:rFonts w:ascii="Arial" w:hAnsi="Arial" w:cs="Arial"/>
                <w:i/>
                <w:sz w:val="16"/>
                <w:szCs w:val="16"/>
              </w:rPr>
              <w:t> </w:t>
            </w:r>
            <w:r w:rsidRPr="004D7357">
              <w:rPr>
                <w:rFonts w:ascii="Arial" w:hAnsi="Arial" w:cs="Arial"/>
                <w:i/>
                <w:sz w:val="16"/>
                <w:szCs w:val="16"/>
              </w:rPr>
              <w:t> </w:t>
            </w:r>
            <w:r w:rsidRPr="004D7357">
              <w:rPr>
                <w:rFonts w:ascii="Arial" w:hAnsi="Arial" w:cs="Arial"/>
                <w:i/>
                <w:sz w:val="16"/>
                <w:szCs w:val="16"/>
              </w:rPr>
              <w:t> </w:t>
            </w:r>
            <w:r w:rsidRPr="004D7357">
              <w:rPr>
                <w:rFonts w:ascii="Arial" w:hAnsi="Arial" w:cs="Arial"/>
                <w:i/>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b/>
                <w:i/>
                <w:sz w:val="16"/>
                <w:szCs w:val="16"/>
              </w:rPr>
              <w:t>2.2</w:t>
            </w:r>
            <w:r w:rsidRPr="004D7357">
              <w:rPr>
                <w:rFonts w:ascii="Calibri" w:hAnsi="Calibri" w:cs="Arial"/>
                <w:i/>
                <w:sz w:val="16"/>
                <w:szCs w:val="16"/>
              </w:rPr>
              <w:t xml:space="preserve">    Er styreskap tilstrekkelig omfylt</w:t>
            </w:r>
          </w:p>
        </w:tc>
        <w:tc>
          <w:tcPr>
            <w:tcW w:w="1080" w:type="dxa"/>
            <w:tcBorders>
              <w:top w:val="single" w:sz="4" w:space="0" w:color="auto"/>
              <w:left w:val="single" w:sz="4" w:space="0" w:color="auto"/>
              <w:bottom w:val="nil"/>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8"/>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9"/>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4"/>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rPr>
          <w:trHeight w:val="197"/>
        </w:trPr>
        <w:tc>
          <w:tcPr>
            <w:tcW w:w="5940" w:type="dxa"/>
            <w:gridSpan w:val="2"/>
            <w:tcBorders>
              <w:left w:val="single" w:sz="12" w:space="0" w:color="auto"/>
              <w:right w:val="single" w:sz="4" w:space="0" w:color="auto"/>
            </w:tcBorders>
          </w:tcPr>
          <w:p w:rsidR="003135C3" w:rsidRPr="004D7357" w:rsidRDefault="003135C3" w:rsidP="00014B8F">
            <w:pPr>
              <w:numPr>
                <w:ilvl w:val="1"/>
                <w:numId w:val="10"/>
              </w:numPr>
              <w:spacing w:beforeLines="20" w:before="48" w:afterLines="20" w:after="48"/>
              <w:rPr>
                <w:rFonts w:ascii="Calibri" w:hAnsi="Calibri" w:cs="Arial"/>
                <w:i/>
                <w:sz w:val="16"/>
                <w:szCs w:val="16"/>
              </w:rPr>
            </w:pPr>
            <w:r w:rsidRPr="004D7357">
              <w:rPr>
                <w:rFonts w:ascii="Calibri" w:hAnsi="Calibri" w:cs="Arial"/>
                <w:i/>
                <w:sz w:val="16"/>
                <w:szCs w:val="16"/>
              </w:rPr>
              <w:t xml:space="preserve"> Er koblinger og oppfesting av kabler i skap ok</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8"/>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9"/>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4"/>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bottom w:val="single" w:sz="4" w:space="0" w:color="auto"/>
              <w:right w:val="single" w:sz="4" w:space="0" w:color="auto"/>
            </w:tcBorders>
          </w:tcPr>
          <w:p w:rsidR="003135C3" w:rsidRPr="004D7357" w:rsidRDefault="003135C3" w:rsidP="005563BC">
            <w:pPr>
              <w:spacing w:beforeLines="20" w:before="48" w:afterLines="20" w:after="48"/>
              <w:rPr>
                <w:rFonts w:ascii="Calibri" w:hAnsi="Calibri" w:cs="Arial"/>
                <w:b/>
                <w:i/>
                <w:sz w:val="16"/>
                <w:szCs w:val="16"/>
              </w:rPr>
            </w:pPr>
            <w:r w:rsidRPr="004D7357">
              <w:rPr>
                <w:rFonts w:ascii="Calibri" w:hAnsi="Calibri" w:cs="Arial"/>
                <w:b/>
                <w:i/>
                <w:sz w:val="16"/>
                <w:szCs w:val="16"/>
              </w:rPr>
              <w:t xml:space="preserve">2.4    </w:t>
            </w:r>
            <w:r w:rsidRPr="004D7357">
              <w:rPr>
                <w:rFonts w:ascii="Calibri" w:hAnsi="Calibri" w:cs="Arial"/>
                <w:i/>
                <w:sz w:val="16"/>
                <w:szCs w:val="16"/>
              </w:rPr>
              <w:t xml:space="preserve">Er lås type </w:t>
            </w:r>
            <w:r w:rsidR="005563BC">
              <w:rPr>
                <w:rFonts w:ascii="Calibri" w:hAnsi="Calibri" w:cs="Arial"/>
                <w:i/>
                <w:sz w:val="16"/>
                <w:szCs w:val="16"/>
              </w:rPr>
              <w:t xml:space="preserve">trekant </w:t>
            </w:r>
            <w:r w:rsidRPr="004D7357">
              <w:rPr>
                <w:rFonts w:ascii="Calibri" w:hAnsi="Calibri" w:cs="Arial"/>
                <w:i/>
                <w:sz w:val="16"/>
                <w:szCs w:val="16"/>
              </w:rPr>
              <w:t xml:space="preserve"> montert i skap</w:t>
            </w:r>
          </w:p>
        </w:tc>
        <w:tc>
          <w:tcPr>
            <w:tcW w:w="1080" w:type="dxa"/>
            <w:tcBorders>
              <w:top w:val="nil"/>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8"/>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9"/>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4"/>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 xml:space="preserve">2.5    </w:t>
            </w:r>
            <w:r w:rsidRPr="004D7357">
              <w:rPr>
                <w:rFonts w:ascii="Calibri" w:hAnsi="Calibri" w:cs="Arial"/>
                <w:i/>
                <w:sz w:val="16"/>
                <w:szCs w:val="16"/>
              </w:rPr>
              <w:t>Enlinjeskjema i skap (laminert)</w:t>
            </w:r>
          </w:p>
        </w:tc>
        <w:tc>
          <w:tcPr>
            <w:tcW w:w="1080" w:type="dxa"/>
            <w:tcBorders>
              <w:top w:val="nil"/>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25"/>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6"/>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20"/>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 xml:space="preserve">2.6    </w:t>
            </w:r>
            <w:r w:rsidRPr="004D7357">
              <w:rPr>
                <w:rFonts w:ascii="Calibri" w:hAnsi="Calibri" w:cs="Arial"/>
                <w:i/>
                <w:sz w:val="16"/>
                <w:szCs w:val="16"/>
              </w:rPr>
              <w:t>Kursfortegnelse i skap (laminert)</w:t>
            </w:r>
          </w:p>
        </w:tc>
        <w:tc>
          <w:tcPr>
            <w:tcW w:w="1080" w:type="dxa"/>
            <w:tcBorders>
              <w:top w:val="nil"/>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8"/>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9"/>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4"/>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Teknisk underlag</w:t>
            </w:r>
          </w:p>
        </w:tc>
        <w:tc>
          <w:tcPr>
            <w:tcW w:w="1080" w:type="dxa"/>
            <w:tcBorders>
              <w:top w:val="single" w:sz="4" w:space="0" w:color="auto"/>
              <w:left w:val="single" w:sz="4" w:space="0" w:color="auto"/>
              <w:bottom w:val="nil"/>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p>
        </w:tc>
        <w:tc>
          <w:tcPr>
            <w:tcW w:w="3250" w:type="dxa"/>
            <w:gridSpan w:val="2"/>
            <w:tcBorders>
              <w:top w:val="single" w:sz="4" w:space="0" w:color="auto"/>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p>
        </w:tc>
      </w:tr>
      <w:tr w:rsidR="003135C3" w:rsidRPr="000B12FA" w:rsidTr="006B50C5">
        <w:trPr>
          <w:trHeight w:val="286"/>
        </w:trPr>
        <w:tc>
          <w:tcPr>
            <w:tcW w:w="5940" w:type="dxa"/>
            <w:gridSpan w:val="2"/>
            <w:tcBorders>
              <w:left w:val="single" w:sz="12" w:space="0" w:color="auto"/>
              <w:right w:val="single" w:sz="4" w:space="0" w:color="auto"/>
            </w:tcBorders>
          </w:tcPr>
          <w:p w:rsidR="003135C3" w:rsidRPr="004D7357" w:rsidRDefault="003135C3" w:rsidP="00014B8F">
            <w:pPr>
              <w:numPr>
                <w:ilvl w:val="1"/>
                <w:numId w:val="11"/>
              </w:numPr>
              <w:spacing w:beforeLines="20" w:before="48" w:afterLines="20" w:after="48"/>
              <w:rPr>
                <w:rFonts w:ascii="Calibri" w:hAnsi="Calibri" w:cs="Arial"/>
                <w:i/>
                <w:sz w:val="16"/>
                <w:szCs w:val="16"/>
              </w:rPr>
            </w:pPr>
            <w:r w:rsidRPr="004D7357">
              <w:rPr>
                <w:rFonts w:ascii="Calibri" w:hAnsi="Calibri" w:cs="Arial"/>
                <w:i/>
                <w:sz w:val="16"/>
                <w:szCs w:val="16"/>
              </w:rPr>
              <w:t>Er anlegget bygget i hht forskrift NEK 400</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8"/>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9"/>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4"/>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rPr>
          <w:trHeight w:val="286"/>
        </w:trPr>
        <w:tc>
          <w:tcPr>
            <w:tcW w:w="5940" w:type="dxa"/>
            <w:gridSpan w:val="2"/>
            <w:tcBorders>
              <w:left w:val="single" w:sz="12" w:space="0" w:color="auto"/>
              <w:right w:val="single" w:sz="4" w:space="0" w:color="auto"/>
            </w:tcBorders>
          </w:tcPr>
          <w:p w:rsidR="003135C3" w:rsidRPr="004D7357" w:rsidRDefault="003135C3" w:rsidP="00014B8F">
            <w:pPr>
              <w:numPr>
                <w:ilvl w:val="1"/>
                <w:numId w:val="11"/>
              </w:numPr>
              <w:spacing w:beforeLines="20" w:before="48" w:afterLines="20" w:after="48"/>
              <w:rPr>
                <w:rFonts w:ascii="Calibri" w:hAnsi="Calibri" w:cs="Arial"/>
                <w:i/>
                <w:sz w:val="16"/>
                <w:szCs w:val="16"/>
              </w:rPr>
            </w:pPr>
            <w:r w:rsidRPr="004D7357">
              <w:rPr>
                <w:rFonts w:ascii="Calibri" w:hAnsi="Calibri" w:cs="Arial"/>
                <w:i/>
                <w:sz w:val="16"/>
                <w:szCs w:val="16"/>
              </w:rPr>
              <w:t xml:space="preserve"> Er dokumentasjon med kabeltraseer og masteplasseringer levert </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19"/>
                  <w:enabled/>
                  <w:calcOnExit w:val="0"/>
                  <w:checkBox>
                    <w:sizeAuto/>
                    <w:default w:val="0"/>
                  </w:checkBox>
                </w:ffData>
              </w:fldChar>
            </w:r>
            <w:bookmarkStart w:id="4" w:name="Avmerking19"/>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bookmarkEnd w:id="4"/>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0"/>
                  <w:enabled/>
                  <w:calcOnExit w:val="0"/>
                  <w:checkBox>
                    <w:sizeAuto/>
                    <w:default w:val="0"/>
                  </w:checkBox>
                </w:ffData>
              </w:fldChar>
            </w:r>
            <w:bookmarkStart w:id="5" w:name="Avmerking20"/>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bookmarkEnd w:id="5"/>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1"/>
                  <w:enabled/>
                  <w:calcOnExit w:val="0"/>
                  <w:checkBox>
                    <w:sizeAuto/>
                    <w:default w:val="0"/>
                    <w:checked w:val="0"/>
                  </w:checkBox>
                </w:ffData>
              </w:fldChar>
            </w:r>
            <w:bookmarkStart w:id="6" w:name="Avmerking21"/>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bookmarkEnd w:id="6"/>
          </w:p>
        </w:tc>
        <w:tc>
          <w:tcPr>
            <w:tcW w:w="3250" w:type="dxa"/>
            <w:gridSpan w:val="2"/>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8"/>
                  <w:enabled/>
                  <w:calcOnExit w:val="0"/>
                  <w:textInput/>
                </w:ffData>
              </w:fldChar>
            </w:r>
            <w:bookmarkStart w:id="7" w:name="Tekst18"/>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bookmarkEnd w:id="7"/>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numPr>
                <w:ilvl w:val="1"/>
                <w:numId w:val="12"/>
              </w:numPr>
              <w:spacing w:beforeLines="20" w:before="48" w:afterLines="20" w:after="48"/>
              <w:rPr>
                <w:rFonts w:ascii="Calibri" w:hAnsi="Calibri" w:cs="Arial"/>
                <w:i/>
                <w:sz w:val="16"/>
                <w:szCs w:val="16"/>
              </w:rPr>
            </w:pPr>
            <w:r w:rsidRPr="004D7357">
              <w:rPr>
                <w:rFonts w:ascii="Calibri" w:hAnsi="Calibri" w:cs="Arial"/>
                <w:i/>
                <w:sz w:val="16"/>
                <w:szCs w:val="16"/>
              </w:rPr>
              <w:t xml:space="preserve">Er liste over utstyr som er brukt levert </w:t>
            </w:r>
          </w:p>
        </w:tc>
        <w:tc>
          <w:tcPr>
            <w:tcW w:w="1080" w:type="dxa"/>
            <w:tcBorders>
              <w:top w:val="nil"/>
              <w:left w:val="single" w:sz="4" w:space="0" w:color="auto"/>
              <w:bottom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8"/>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9"/>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bottom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4"/>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c>
          <w:tcPr>
            <w:tcW w:w="5940" w:type="dxa"/>
            <w:gridSpan w:val="2"/>
            <w:tcBorders>
              <w:left w:val="single" w:sz="12" w:space="0" w:color="auto"/>
              <w:right w:val="single" w:sz="4" w:space="0" w:color="auto"/>
            </w:tcBorders>
          </w:tcPr>
          <w:p w:rsidR="003135C3" w:rsidRPr="004D7357" w:rsidRDefault="003135C3" w:rsidP="00014B8F">
            <w:pPr>
              <w:numPr>
                <w:ilvl w:val="1"/>
                <w:numId w:val="12"/>
              </w:numPr>
              <w:spacing w:beforeLines="20" w:before="48" w:afterLines="20" w:after="48"/>
              <w:rPr>
                <w:rFonts w:ascii="Calibri" w:hAnsi="Calibri" w:cs="Arial"/>
                <w:i/>
                <w:sz w:val="16"/>
                <w:szCs w:val="16"/>
              </w:rPr>
            </w:pPr>
            <w:r w:rsidRPr="004D7357">
              <w:rPr>
                <w:rFonts w:ascii="Calibri" w:hAnsi="Calibri" w:cs="Arial"/>
                <w:i/>
                <w:sz w:val="16"/>
                <w:szCs w:val="16"/>
              </w:rPr>
              <w:t xml:space="preserve"> Er anlegget beregnet i Febdok </w:t>
            </w:r>
          </w:p>
        </w:tc>
        <w:tc>
          <w:tcPr>
            <w:tcW w:w="1080" w:type="dxa"/>
            <w:tcBorders>
              <w:top w:val="single" w:sz="4" w:space="0" w:color="auto"/>
              <w:left w:val="single" w:sz="4" w:space="0" w:color="auto"/>
              <w:bottom w:val="nil"/>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25"/>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6"/>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top w:val="single" w:sz="4" w:space="0" w:color="auto"/>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20"/>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4D7357" w:rsidTr="006B50C5">
        <w:trPr>
          <w:gridAfter w:val="1"/>
          <w:wAfter w:w="11" w:type="dxa"/>
          <w:trHeight w:val="286"/>
        </w:trPr>
        <w:tc>
          <w:tcPr>
            <w:tcW w:w="5940" w:type="dxa"/>
            <w:gridSpan w:val="2"/>
            <w:tcBorders>
              <w:left w:val="single" w:sz="12" w:space="0" w:color="auto"/>
              <w:right w:val="single" w:sz="4" w:space="0" w:color="auto"/>
            </w:tcBorders>
          </w:tcPr>
          <w:p w:rsidR="003135C3" w:rsidRPr="004D7357" w:rsidRDefault="003135C3" w:rsidP="00014B8F">
            <w:pPr>
              <w:numPr>
                <w:ilvl w:val="1"/>
                <w:numId w:val="12"/>
              </w:numPr>
              <w:spacing w:beforeLines="20" w:before="48" w:afterLines="20" w:after="48"/>
              <w:rPr>
                <w:rFonts w:ascii="Calibri" w:hAnsi="Calibri" w:cs="Arial"/>
                <w:i/>
                <w:sz w:val="16"/>
                <w:szCs w:val="16"/>
              </w:rPr>
            </w:pPr>
            <w:r w:rsidRPr="004D7357">
              <w:rPr>
                <w:rFonts w:ascii="Calibri" w:hAnsi="Calibri" w:cs="Arial"/>
                <w:i/>
                <w:sz w:val="16"/>
                <w:szCs w:val="16"/>
              </w:rPr>
              <w:t>Er beregninger levert</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19"/>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0"/>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1"/>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39" w:type="dxa"/>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8"/>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4D7357" w:rsidTr="006B50C5">
        <w:trPr>
          <w:gridAfter w:val="1"/>
          <w:wAfter w:w="11" w:type="dxa"/>
          <w:trHeight w:val="286"/>
        </w:trPr>
        <w:tc>
          <w:tcPr>
            <w:tcW w:w="5940" w:type="dxa"/>
            <w:gridSpan w:val="2"/>
            <w:tcBorders>
              <w:left w:val="single" w:sz="12" w:space="0" w:color="auto"/>
              <w:right w:val="single" w:sz="4" w:space="0" w:color="auto"/>
            </w:tcBorders>
          </w:tcPr>
          <w:p w:rsidR="003135C3" w:rsidRPr="004D7357" w:rsidRDefault="003135C3" w:rsidP="00014B8F">
            <w:pPr>
              <w:numPr>
                <w:ilvl w:val="1"/>
                <w:numId w:val="12"/>
              </w:numPr>
              <w:spacing w:beforeLines="20" w:before="48" w:afterLines="20" w:after="48"/>
              <w:rPr>
                <w:rFonts w:ascii="Calibri" w:hAnsi="Calibri" w:cs="Arial"/>
                <w:i/>
                <w:sz w:val="16"/>
                <w:szCs w:val="16"/>
              </w:rPr>
            </w:pPr>
            <w:r w:rsidRPr="004D7357">
              <w:rPr>
                <w:rFonts w:ascii="Calibri" w:hAnsi="Calibri" w:cs="Arial"/>
                <w:i/>
                <w:sz w:val="16"/>
                <w:szCs w:val="16"/>
              </w:rPr>
              <w:t>Er samsvarserklæring levert</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19"/>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0"/>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1"/>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39" w:type="dxa"/>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8"/>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4D7357" w:rsidTr="006B50C5">
        <w:trPr>
          <w:gridAfter w:val="1"/>
          <w:wAfter w:w="11" w:type="dxa"/>
          <w:trHeight w:val="286"/>
        </w:trPr>
        <w:tc>
          <w:tcPr>
            <w:tcW w:w="5940" w:type="dxa"/>
            <w:gridSpan w:val="2"/>
            <w:tcBorders>
              <w:left w:val="single" w:sz="12" w:space="0" w:color="auto"/>
              <w:right w:val="single" w:sz="4" w:space="0" w:color="auto"/>
            </w:tcBorders>
          </w:tcPr>
          <w:p w:rsidR="003135C3" w:rsidRPr="004D7357" w:rsidRDefault="003135C3" w:rsidP="00014B8F">
            <w:pPr>
              <w:numPr>
                <w:ilvl w:val="1"/>
                <w:numId w:val="12"/>
              </w:numPr>
              <w:spacing w:beforeLines="20" w:before="48" w:afterLines="20" w:after="48"/>
              <w:rPr>
                <w:rFonts w:ascii="Calibri" w:hAnsi="Calibri" w:cs="Arial"/>
                <w:i/>
                <w:sz w:val="16"/>
                <w:szCs w:val="16"/>
              </w:rPr>
            </w:pPr>
            <w:r w:rsidRPr="004D7357">
              <w:rPr>
                <w:rFonts w:ascii="Calibri" w:hAnsi="Calibri" w:cs="Arial"/>
                <w:i/>
                <w:sz w:val="16"/>
                <w:szCs w:val="16"/>
              </w:rPr>
              <w:t>Er anlegget dokumentert i NIS etter avtale med Steinkjer kommune</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19"/>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0"/>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1"/>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39" w:type="dxa"/>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8"/>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4D7357" w:rsidTr="006B50C5">
        <w:trPr>
          <w:gridAfter w:val="1"/>
          <w:wAfter w:w="11" w:type="dxa"/>
          <w:trHeight w:val="286"/>
        </w:trPr>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Jording</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p>
        </w:tc>
        <w:tc>
          <w:tcPr>
            <w:tcW w:w="3239" w:type="dxa"/>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p>
        </w:tc>
      </w:tr>
      <w:tr w:rsidR="003135C3" w:rsidRPr="004D7357" w:rsidTr="006B50C5">
        <w:trPr>
          <w:gridAfter w:val="1"/>
          <w:wAfter w:w="11" w:type="dxa"/>
          <w:trHeight w:val="286"/>
        </w:trPr>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 xml:space="preserve">4.1   </w:t>
            </w:r>
            <w:r w:rsidRPr="004D7357">
              <w:rPr>
                <w:rFonts w:ascii="Calibri" w:hAnsi="Calibri" w:cs="Arial"/>
                <w:i/>
                <w:sz w:val="16"/>
                <w:szCs w:val="16"/>
              </w:rPr>
              <w:t xml:space="preserve"> Er det lagt jording / utje</w:t>
            </w:r>
            <w:r w:rsidR="00565922">
              <w:rPr>
                <w:rFonts w:ascii="Calibri" w:hAnsi="Calibri" w:cs="Arial"/>
                <w:i/>
                <w:sz w:val="16"/>
                <w:szCs w:val="16"/>
              </w:rPr>
              <w:t>v</w:t>
            </w:r>
            <w:r w:rsidRPr="004D7357">
              <w:rPr>
                <w:rFonts w:ascii="Calibri" w:hAnsi="Calibri" w:cs="Arial"/>
                <w:i/>
                <w:sz w:val="16"/>
                <w:szCs w:val="16"/>
              </w:rPr>
              <w:t>ningsforbindelser mellom master</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8"/>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9"/>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39" w:type="dxa"/>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4"/>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4D7357" w:rsidTr="006B50C5">
        <w:trPr>
          <w:gridAfter w:val="1"/>
          <w:wAfter w:w="11" w:type="dxa"/>
          <w:trHeight w:val="286"/>
        </w:trPr>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 xml:space="preserve">4.2   </w:t>
            </w:r>
            <w:r w:rsidRPr="004D7357">
              <w:rPr>
                <w:rFonts w:ascii="Calibri" w:hAnsi="Calibri" w:cs="Arial"/>
                <w:i/>
                <w:sz w:val="16"/>
                <w:szCs w:val="16"/>
              </w:rPr>
              <w:t>Måling Jordelektrode foretatt</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19"/>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0"/>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1"/>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39" w:type="dxa"/>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8"/>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4D7357" w:rsidTr="006B50C5">
        <w:trPr>
          <w:gridAfter w:val="1"/>
          <w:wAfter w:w="11" w:type="dxa"/>
          <w:trHeight w:val="286"/>
        </w:trPr>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b/>
                <w:i/>
                <w:sz w:val="16"/>
                <w:szCs w:val="16"/>
              </w:rPr>
              <w:t>4.3</w:t>
            </w:r>
            <w:r w:rsidRPr="004D7357">
              <w:rPr>
                <w:rFonts w:ascii="Calibri" w:hAnsi="Calibri" w:cs="Arial"/>
                <w:i/>
                <w:sz w:val="16"/>
                <w:szCs w:val="16"/>
              </w:rPr>
              <w:t xml:space="preserve">    Isolasjonsmåling av anlegget</w:t>
            </w:r>
          </w:p>
        </w:tc>
        <w:tc>
          <w:tcPr>
            <w:tcW w:w="1080" w:type="dxa"/>
            <w:tcBorders>
              <w:left w:val="single" w:sz="4"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19"/>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0"/>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1"/>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39" w:type="dxa"/>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8"/>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rPr>
          <w:trHeight w:val="307"/>
        </w:trPr>
        <w:tc>
          <w:tcPr>
            <w:tcW w:w="5940" w:type="dxa"/>
            <w:gridSpan w:val="2"/>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bookmarkStart w:id="8" w:name="tempHer"/>
            <w:bookmarkEnd w:id="8"/>
            <w:r w:rsidRPr="004D7357">
              <w:rPr>
                <w:rFonts w:ascii="Calibri" w:hAnsi="Calibri" w:cs="Arial"/>
                <w:b/>
                <w:i/>
                <w:sz w:val="16"/>
                <w:szCs w:val="16"/>
              </w:rPr>
              <w:t>4.4</w:t>
            </w:r>
            <w:r w:rsidRPr="004D7357">
              <w:rPr>
                <w:rFonts w:ascii="Calibri" w:hAnsi="Calibri" w:cs="Arial"/>
                <w:i/>
                <w:sz w:val="16"/>
                <w:szCs w:val="16"/>
              </w:rPr>
              <w:t xml:space="preserve">    Er anlegget klart for spenningssetting</w:t>
            </w:r>
          </w:p>
        </w:tc>
        <w:tc>
          <w:tcPr>
            <w:tcW w:w="1080" w:type="dxa"/>
            <w:tcBorders>
              <w:top w:val="nil"/>
              <w:left w:val="single" w:sz="4" w:space="0" w:color="auto"/>
              <w:bottom w:val="nil"/>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Avmerking25"/>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6"/>
                  <w:enabled/>
                  <w:calcOnExit w:val="0"/>
                  <w:checkBox>
                    <w:sizeAuto/>
                    <w:default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r w:rsidRPr="004D7357">
              <w:rPr>
                <w:rFonts w:ascii="Calibri" w:hAnsi="Calibri" w:cs="Arial"/>
                <w:i/>
                <w:sz w:val="16"/>
                <w:szCs w:val="16"/>
              </w:rPr>
              <w:t xml:space="preserve">   </w:t>
            </w:r>
            <w:r w:rsidRPr="004D7357">
              <w:rPr>
                <w:rFonts w:ascii="Calibri" w:hAnsi="Calibri" w:cs="Arial"/>
                <w:i/>
                <w:sz w:val="16"/>
                <w:szCs w:val="16"/>
              </w:rPr>
              <w:fldChar w:fldCharType="begin">
                <w:ffData>
                  <w:name w:val="Avmerking27"/>
                  <w:enabled/>
                  <w:calcOnExit w:val="0"/>
                  <w:checkBox>
                    <w:sizeAuto/>
                    <w:default w:val="0"/>
                    <w:checked w:val="0"/>
                  </w:checkBox>
                </w:ffData>
              </w:fldChar>
            </w:r>
            <w:r w:rsidRPr="004D7357">
              <w:rPr>
                <w:rFonts w:ascii="Calibri" w:hAnsi="Calibri" w:cs="Arial"/>
                <w:i/>
                <w:sz w:val="16"/>
                <w:szCs w:val="16"/>
              </w:rPr>
              <w:instrText xml:space="preserve"> FORMCHECKBOX </w:instrText>
            </w:r>
            <w:r w:rsidR="000C7783">
              <w:rPr>
                <w:rFonts w:ascii="Calibri" w:hAnsi="Calibri" w:cs="Arial"/>
                <w:i/>
                <w:sz w:val="16"/>
                <w:szCs w:val="16"/>
              </w:rPr>
            </w:r>
            <w:r w:rsidR="000C7783">
              <w:rPr>
                <w:rFonts w:ascii="Calibri" w:hAnsi="Calibri" w:cs="Arial"/>
                <w:i/>
                <w:sz w:val="16"/>
                <w:szCs w:val="16"/>
              </w:rPr>
              <w:fldChar w:fldCharType="separate"/>
            </w:r>
            <w:r w:rsidRPr="004D7357">
              <w:rPr>
                <w:rFonts w:ascii="Calibri" w:hAnsi="Calibri" w:cs="Arial"/>
                <w:i/>
                <w:sz w:val="16"/>
                <w:szCs w:val="16"/>
              </w:rPr>
              <w:fldChar w:fldCharType="end"/>
            </w:r>
          </w:p>
        </w:tc>
        <w:tc>
          <w:tcPr>
            <w:tcW w:w="3250" w:type="dxa"/>
            <w:gridSpan w:val="2"/>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20"/>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rPr>
          <w:trHeight w:val="307"/>
        </w:trPr>
        <w:tc>
          <w:tcPr>
            <w:tcW w:w="10270" w:type="dxa"/>
            <w:gridSpan w:val="5"/>
            <w:tcBorders>
              <w:left w:val="single" w:sz="12" w:space="0" w:color="auto"/>
              <w:right w:val="single" w:sz="12" w:space="0" w:color="auto"/>
            </w:tcBorders>
            <w:shd w:val="clear" w:color="auto" w:fill="CCECFF"/>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MERKNADER</w:t>
            </w:r>
          </w:p>
        </w:tc>
      </w:tr>
      <w:tr w:rsidR="003135C3" w:rsidRPr="000B12FA" w:rsidTr="006B50C5">
        <w:trPr>
          <w:trHeight w:val="325"/>
        </w:trPr>
        <w:tc>
          <w:tcPr>
            <w:tcW w:w="10270" w:type="dxa"/>
            <w:gridSpan w:val="5"/>
            <w:tcBorders>
              <w:left w:val="single" w:sz="12" w:space="0" w:color="auto"/>
              <w:bottom w:val="single" w:sz="12" w:space="0" w:color="auto"/>
              <w:right w:val="single" w:sz="12" w:space="0" w:color="auto"/>
            </w:tcBorders>
          </w:tcPr>
          <w:p w:rsidR="003135C3" w:rsidRPr="004D7357" w:rsidRDefault="003135C3" w:rsidP="00014B8F">
            <w:pPr>
              <w:spacing w:beforeLines="20" w:before="48" w:afterLines="20" w:after="48"/>
              <w:rPr>
                <w:rFonts w:ascii="Calibri" w:hAnsi="Calibri" w:cs="Arial"/>
                <w:b/>
                <w:i/>
                <w:sz w:val="20"/>
                <w:szCs w:val="20"/>
              </w:rPr>
            </w:pPr>
            <w:r w:rsidRPr="004D7357">
              <w:rPr>
                <w:rFonts w:ascii="Calibri" w:hAnsi="Calibri" w:cs="Arial"/>
                <w:b/>
                <w:i/>
                <w:sz w:val="20"/>
                <w:szCs w:val="20"/>
              </w:rPr>
              <w:lastRenderedPageBreak/>
              <w:t xml:space="preserve">Spenningssetting av anlegget dato: </w:t>
            </w:r>
            <w:r w:rsidRPr="004D7357">
              <w:rPr>
                <w:rFonts w:ascii="Calibri" w:hAnsi="Calibri" w:cs="Arial"/>
                <w:i/>
                <w:sz w:val="16"/>
                <w:szCs w:val="16"/>
              </w:rPr>
              <w:fldChar w:fldCharType="begin">
                <w:ffData>
                  <w:name w:val="Tekst20"/>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sz w:val="16"/>
                <w:szCs w:val="16"/>
              </w:rPr>
              <w:t> </w:t>
            </w:r>
            <w:r w:rsidRPr="004D7357">
              <w:rPr>
                <w:rFonts w:ascii="Arial" w:hAnsi="Arial" w:cs="Arial"/>
                <w:i/>
                <w:sz w:val="16"/>
                <w:szCs w:val="16"/>
              </w:rPr>
              <w:t> </w:t>
            </w:r>
            <w:r w:rsidRPr="004D7357">
              <w:rPr>
                <w:rFonts w:ascii="Arial" w:hAnsi="Arial" w:cs="Arial"/>
                <w:i/>
                <w:sz w:val="16"/>
                <w:szCs w:val="16"/>
              </w:rPr>
              <w:t> </w:t>
            </w:r>
            <w:r w:rsidRPr="004D7357">
              <w:rPr>
                <w:rFonts w:ascii="Arial" w:hAnsi="Arial" w:cs="Arial"/>
                <w:i/>
                <w:sz w:val="16"/>
                <w:szCs w:val="16"/>
              </w:rPr>
              <w:t> </w:t>
            </w:r>
            <w:r w:rsidRPr="004D7357">
              <w:rPr>
                <w:rFonts w:ascii="Arial" w:hAnsi="Arial" w:cs="Arial"/>
                <w:i/>
                <w:sz w:val="16"/>
                <w:szCs w:val="16"/>
              </w:rPr>
              <w:t> </w:t>
            </w:r>
            <w:r w:rsidRPr="004D7357">
              <w:rPr>
                <w:rFonts w:ascii="Calibri" w:hAnsi="Calibri" w:cs="Arial"/>
                <w:i/>
                <w:sz w:val="16"/>
                <w:szCs w:val="16"/>
              </w:rPr>
              <w:fldChar w:fldCharType="end"/>
            </w:r>
          </w:p>
        </w:tc>
      </w:tr>
      <w:tr w:rsidR="003135C3" w:rsidRPr="000B12FA" w:rsidTr="006B50C5">
        <w:trPr>
          <w:trHeight w:val="325"/>
        </w:trPr>
        <w:tc>
          <w:tcPr>
            <w:tcW w:w="10270" w:type="dxa"/>
            <w:gridSpan w:val="5"/>
            <w:tcBorders>
              <w:left w:val="single" w:sz="12" w:space="0" w:color="auto"/>
              <w:bottom w:val="single" w:sz="12"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20"/>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Calibri" w:hAnsi="Calibri" w:cs="Arial"/>
                <w:i/>
                <w:sz w:val="16"/>
                <w:szCs w:val="16"/>
              </w:rPr>
              <w:t xml:space="preserve">         </w:t>
            </w:r>
            <w:r w:rsidRPr="004D7357">
              <w:rPr>
                <w:rFonts w:ascii="Calibri" w:hAnsi="Calibri" w:cs="Arial"/>
                <w:i/>
                <w:noProof/>
                <w:sz w:val="16"/>
                <w:szCs w:val="16"/>
              </w:rPr>
              <w:t xml:space="preserve"> </w:t>
            </w:r>
            <w:r w:rsidRPr="004D7357">
              <w:rPr>
                <w:rFonts w:ascii="Calibri" w:hAnsi="Calibri" w:cs="Arial"/>
                <w:i/>
                <w:sz w:val="16"/>
                <w:szCs w:val="16"/>
              </w:rPr>
              <w:fldChar w:fldCharType="end"/>
            </w:r>
          </w:p>
          <w:p w:rsidR="003135C3" w:rsidRPr="004D7357" w:rsidRDefault="003135C3" w:rsidP="00014B8F">
            <w:pPr>
              <w:spacing w:beforeLines="20" w:before="48" w:afterLines="20" w:after="48"/>
              <w:rPr>
                <w:rFonts w:ascii="Calibri" w:hAnsi="Calibri" w:cs="Arial"/>
                <w:i/>
                <w:sz w:val="16"/>
                <w:szCs w:val="16"/>
              </w:rPr>
            </w:pPr>
          </w:p>
        </w:tc>
      </w:tr>
      <w:tr w:rsidR="003135C3" w:rsidRPr="000B12FA" w:rsidTr="006B50C5">
        <w:trPr>
          <w:trHeight w:val="307"/>
        </w:trPr>
        <w:tc>
          <w:tcPr>
            <w:tcW w:w="10270" w:type="dxa"/>
            <w:gridSpan w:val="5"/>
            <w:tcBorders>
              <w:top w:val="single" w:sz="12" w:space="0" w:color="auto"/>
              <w:left w:val="single" w:sz="12"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t>Anlegget er gjennomgått i henhold til denne sjekkliste, og funnet i orden. Mangler som er påført utbedres innen oppgitte dato</w:t>
            </w:r>
          </w:p>
        </w:tc>
      </w:tr>
      <w:tr w:rsidR="003135C3" w:rsidRPr="000B12FA" w:rsidTr="006B50C5">
        <w:trPr>
          <w:trHeight w:val="307"/>
        </w:trPr>
        <w:tc>
          <w:tcPr>
            <w:tcW w:w="10270" w:type="dxa"/>
            <w:gridSpan w:val="5"/>
            <w:tcBorders>
              <w:left w:val="single" w:sz="12" w:space="0" w:color="auto"/>
              <w:right w:val="single" w:sz="12" w:space="0" w:color="auto"/>
            </w:tcBorders>
          </w:tcPr>
          <w:p w:rsidR="003135C3" w:rsidRPr="004D7357" w:rsidRDefault="003135C3" w:rsidP="00014B8F">
            <w:pPr>
              <w:spacing w:beforeLines="20" w:before="48" w:afterLines="20" w:after="48"/>
              <w:rPr>
                <w:rFonts w:ascii="Calibri" w:hAnsi="Calibri" w:cs="Arial"/>
                <w:i/>
              </w:rPr>
            </w:pPr>
            <w:r w:rsidRPr="004D7357">
              <w:rPr>
                <w:rFonts w:ascii="Calibri" w:hAnsi="Calibri" w:cs="Arial"/>
                <w:i/>
                <w:vertAlign w:val="superscript"/>
              </w:rPr>
              <w:t xml:space="preserve">Dato:                                                     Kontrollert av signatur: </w:t>
            </w:r>
            <w:r w:rsidRPr="004D7357">
              <w:rPr>
                <w:rFonts w:ascii="Calibri" w:hAnsi="Calibri" w:cs="Arial"/>
                <w:i/>
              </w:rPr>
              <w:fldChar w:fldCharType="begin">
                <w:ffData>
                  <w:name w:val="Tekst20"/>
                  <w:enabled/>
                  <w:calcOnExit w:val="0"/>
                  <w:textInput/>
                </w:ffData>
              </w:fldChar>
            </w:r>
            <w:r w:rsidRPr="004D7357">
              <w:rPr>
                <w:rFonts w:ascii="Calibri" w:hAnsi="Calibri" w:cs="Arial"/>
                <w:i/>
              </w:rPr>
              <w:instrText xml:space="preserve"> FORMTEXT </w:instrText>
            </w:r>
            <w:r w:rsidRPr="004D7357">
              <w:rPr>
                <w:rFonts w:ascii="Calibri" w:hAnsi="Calibri" w:cs="Arial"/>
                <w:i/>
              </w:rPr>
            </w:r>
            <w:r w:rsidRPr="004D7357">
              <w:rPr>
                <w:rFonts w:ascii="Calibri" w:hAnsi="Calibri" w:cs="Arial"/>
                <w:i/>
              </w:rPr>
              <w:fldChar w:fldCharType="separate"/>
            </w:r>
            <w:r w:rsidRPr="004D7357">
              <w:rPr>
                <w:rFonts w:ascii="Arial" w:hAnsi="Arial" w:cs="Arial"/>
                <w:i/>
                <w:noProof/>
              </w:rPr>
              <w:t> </w:t>
            </w:r>
            <w:r w:rsidRPr="004D7357">
              <w:rPr>
                <w:rFonts w:ascii="Arial" w:hAnsi="Arial" w:cs="Arial"/>
                <w:i/>
                <w:noProof/>
              </w:rPr>
              <w:t> </w:t>
            </w:r>
            <w:r w:rsidRPr="004D7357">
              <w:rPr>
                <w:rFonts w:ascii="Arial" w:hAnsi="Arial" w:cs="Arial"/>
                <w:i/>
                <w:noProof/>
              </w:rPr>
              <w:t> </w:t>
            </w:r>
            <w:r w:rsidRPr="004D7357">
              <w:rPr>
                <w:rFonts w:ascii="Arial" w:hAnsi="Arial" w:cs="Arial"/>
                <w:i/>
                <w:noProof/>
              </w:rPr>
              <w:t> </w:t>
            </w:r>
            <w:r w:rsidRPr="004D7357">
              <w:rPr>
                <w:rFonts w:ascii="Arial" w:hAnsi="Arial" w:cs="Arial"/>
                <w:i/>
                <w:noProof/>
              </w:rPr>
              <w:t> </w:t>
            </w:r>
            <w:r w:rsidRPr="004D7357">
              <w:rPr>
                <w:rFonts w:ascii="Calibri" w:hAnsi="Calibri" w:cs="Arial"/>
                <w:i/>
              </w:rPr>
              <w:fldChar w:fldCharType="end"/>
            </w:r>
          </w:p>
          <w:p w:rsidR="003135C3" w:rsidRPr="004D7357" w:rsidRDefault="003135C3" w:rsidP="00014B8F">
            <w:pPr>
              <w:spacing w:beforeLines="20" w:before="48" w:afterLines="20" w:after="48"/>
              <w:rPr>
                <w:rFonts w:ascii="Calibri" w:hAnsi="Calibri" w:cs="Arial"/>
                <w:i/>
              </w:rPr>
            </w:pPr>
          </w:p>
        </w:tc>
      </w:tr>
      <w:tr w:rsidR="003135C3" w:rsidRPr="000B12FA" w:rsidTr="006B50C5">
        <w:tc>
          <w:tcPr>
            <w:tcW w:w="10270" w:type="dxa"/>
            <w:gridSpan w:val="5"/>
            <w:tcBorders>
              <w:top w:val="single" w:sz="12" w:space="0" w:color="auto"/>
              <w:left w:val="single" w:sz="12" w:space="0" w:color="auto"/>
              <w:right w:val="single" w:sz="12" w:space="0" w:color="auto"/>
            </w:tcBorders>
            <w:shd w:val="clear" w:color="auto" w:fill="CCECFF"/>
          </w:tcPr>
          <w:p w:rsidR="003135C3" w:rsidRPr="004D7357" w:rsidRDefault="003135C3" w:rsidP="006B50C5">
            <w:pPr>
              <w:jc w:val="center"/>
              <w:rPr>
                <w:rFonts w:ascii="Calibri" w:hAnsi="Calibri"/>
                <w:b/>
                <w:i/>
                <w:sz w:val="28"/>
                <w:szCs w:val="28"/>
              </w:rPr>
            </w:pPr>
          </w:p>
          <w:p w:rsidR="003135C3" w:rsidRPr="004D7357" w:rsidRDefault="003135C3" w:rsidP="006B50C5">
            <w:pPr>
              <w:jc w:val="center"/>
              <w:rPr>
                <w:rFonts w:ascii="Calibri" w:hAnsi="Calibri" w:cs="Arial"/>
                <w:b/>
                <w:i/>
                <w:sz w:val="28"/>
                <w:szCs w:val="28"/>
              </w:rPr>
            </w:pPr>
            <w:r w:rsidRPr="004D7357">
              <w:rPr>
                <w:rFonts w:ascii="Calibri" w:hAnsi="Calibri" w:cs="Arial"/>
                <w:b/>
                <w:i/>
                <w:sz w:val="28"/>
                <w:szCs w:val="28"/>
              </w:rPr>
              <w:t>OVERTAGELSESPROTOKOLL</w:t>
            </w:r>
          </w:p>
          <w:p w:rsidR="003135C3" w:rsidRPr="004D7357" w:rsidRDefault="003135C3" w:rsidP="00014B8F">
            <w:pPr>
              <w:spacing w:beforeLines="20" w:before="48" w:afterLines="20" w:after="48"/>
              <w:rPr>
                <w:rFonts w:ascii="Calibri" w:hAnsi="Calibri" w:cs="Arial"/>
                <w:i/>
                <w:sz w:val="16"/>
                <w:szCs w:val="16"/>
              </w:rPr>
            </w:pPr>
          </w:p>
        </w:tc>
      </w:tr>
      <w:tr w:rsidR="003135C3" w:rsidRPr="004D7357" w:rsidTr="006B50C5">
        <w:trPr>
          <w:gridAfter w:val="1"/>
          <w:wAfter w:w="11" w:type="dxa"/>
          <w:trHeight w:val="286"/>
        </w:trPr>
        <w:tc>
          <w:tcPr>
            <w:tcW w:w="4140" w:type="dxa"/>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 xml:space="preserve">1.1   </w:t>
            </w:r>
            <w:r w:rsidRPr="004D7357">
              <w:rPr>
                <w:rFonts w:ascii="Calibri" w:hAnsi="Calibri" w:cs="Arial"/>
                <w:i/>
                <w:sz w:val="16"/>
                <w:szCs w:val="16"/>
              </w:rPr>
              <w:t xml:space="preserve"> Anlegget overtas fra dato</w:t>
            </w:r>
          </w:p>
        </w:tc>
        <w:tc>
          <w:tcPr>
            <w:tcW w:w="6119" w:type="dxa"/>
            <w:gridSpan w:val="3"/>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4"/>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4D7357" w:rsidTr="006B50C5">
        <w:trPr>
          <w:gridAfter w:val="1"/>
          <w:wAfter w:w="11" w:type="dxa"/>
          <w:trHeight w:val="286"/>
        </w:trPr>
        <w:tc>
          <w:tcPr>
            <w:tcW w:w="4140" w:type="dxa"/>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 xml:space="preserve">1.2   </w:t>
            </w:r>
            <w:r w:rsidRPr="004D7357">
              <w:rPr>
                <w:rFonts w:ascii="Calibri" w:hAnsi="Calibri" w:cs="Arial"/>
                <w:i/>
                <w:sz w:val="16"/>
                <w:szCs w:val="16"/>
              </w:rPr>
              <w:t>Frist for utbedring av mangler</w:t>
            </w:r>
          </w:p>
        </w:tc>
        <w:tc>
          <w:tcPr>
            <w:tcW w:w="6119" w:type="dxa"/>
            <w:gridSpan w:val="3"/>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8"/>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4D7357" w:rsidTr="006B50C5">
        <w:trPr>
          <w:gridAfter w:val="1"/>
          <w:wAfter w:w="11" w:type="dxa"/>
          <w:trHeight w:val="286"/>
        </w:trPr>
        <w:tc>
          <w:tcPr>
            <w:tcW w:w="4140" w:type="dxa"/>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b/>
                <w:i/>
                <w:sz w:val="16"/>
                <w:szCs w:val="16"/>
              </w:rPr>
              <w:t>1.3</w:t>
            </w:r>
            <w:r w:rsidRPr="004D7357">
              <w:rPr>
                <w:rFonts w:ascii="Calibri" w:hAnsi="Calibri" w:cs="Arial"/>
                <w:i/>
                <w:sz w:val="16"/>
                <w:szCs w:val="16"/>
              </w:rPr>
              <w:t xml:space="preserve">   Reklamasjonsfrist starter / slutter</w:t>
            </w:r>
          </w:p>
        </w:tc>
        <w:tc>
          <w:tcPr>
            <w:tcW w:w="6119" w:type="dxa"/>
            <w:gridSpan w:val="3"/>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8"/>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4D7357" w:rsidTr="006B50C5">
        <w:trPr>
          <w:gridAfter w:val="1"/>
          <w:wAfter w:w="11" w:type="dxa"/>
          <w:trHeight w:val="286"/>
        </w:trPr>
        <w:tc>
          <w:tcPr>
            <w:tcW w:w="4140" w:type="dxa"/>
            <w:tcBorders>
              <w:left w:val="single" w:sz="12" w:space="0" w:color="auto"/>
              <w:right w:val="single" w:sz="4" w:space="0" w:color="auto"/>
            </w:tcBorders>
          </w:tcPr>
          <w:p w:rsidR="003135C3" w:rsidRPr="004D7357" w:rsidRDefault="003135C3" w:rsidP="00014B8F">
            <w:pPr>
              <w:spacing w:beforeLines="20" w:before="48" w:afterLines="20" w:after="48"/>
              <w:rPr>
                <w:rFonts w:ascii="Calibri" w:hAnsi="Calibri" w:cs="Arial"/>
                <w:b/>
                <w:i/>
                <w:sz w:val="16"/>
                <w:szCs w:val="16"/>
              </w:rPr>
            </w:pPr>
            <w:r w:rsidRPr="004D7357">
              <w:rPr>
                <w:rFonts w:ascii="Calibri" w:hAnsi="Calibri" w:cs="Arial"/>
                <w:b/>
                <w:i/>
                <w:sz w:val="16"/>
                <w:szCs w:val="16"/>
              </w:rPr>
              <w:t xml:space="preserve">1.4   </w:t>
            </w:r>
            <w:r w:rsidRPr="004D7357">
              <w:rPr>
                <w:rFonts w:ascii="Calibri" w:hAnsi="Calibri" w:cs="Arial"/>
                <w:i/>
                <w:sz w:val="16"/>
                <w:szCs w:val="16"/>
              </w:rPr>
              <w:t>Ny overtagelsesbefaring</w:t>
            </w:r>
          </w:p>
        </w:tc>
        <w:tc>
          <w:tcPr>
            <w:tcW w:w="6119" w:type="dxa"/>
            <w:gridSpan w:val="3"/>
            <w:tcBorders>
              <w:left w:val="single" w:sz="4" w:space="0" w:color="auto"/>
              <w:right w:val="single" w:sz="12" w:space="0" w:color="auto"/>
            </w:tcBorders>
          </w:tcPr>
          <w:p w:rsidR="003135C3" w:rsidRPr="004D7357" w:rsidRDefault="003135C3" w:rsidP="00014B8F">
            <w:pPr>
              <w:spacing w:beforeLines="20" w:before="48" w:afterLines="20" w:after="48"/>
              <w:rPr>
                <w:rFonts w:ascii="Calibri" w:hAnsi="Calibri" w:cs="Arial"/>
                <w:i/>
                <w:sz w:val="16"/>
                <w:szCs w:val="16"/>
              </w:rPr>
            </w:pPr>
            <w:r w:rsidRPr="004D7357">
              <w:rPr>
                <w:rFonts w:ascii="Calibri" w:hAnsi="Calibri" w:cs="Arial"/>
                <w:i/>
                <w:sz w:val="16"/>
                <w:szCs w:val="16"/>
              </w:rPr>
              <w:fldChar w:fldCharType="begin">
                <w:ffData>
                  <w:name w:val="Tekst18"/>
                  <w:enabled/>
                  <w:calcOnExit w:val="0"/>
                  <w:textInput/>
                </w:ffData>
              </w:fldChar>
            </w:r>
            <w:r w:rsidRPr="004D7357">
              <w:rPr>
                <w:rFonts w:ascii="Calibri" w:hAnsi="Calibri" w:cs="Arial"/>
                <w:i/>
                <w:sz w:val="16"/>
                <w:szCs w:val="16"/>
              </w:rPr>
              <w:instrText xml:space="preserve"> FORMTEXT </w:instrText>
            </w:r>
            <w:r w:rsidRPr="004D7357">
              <w:rPr>
                <w:rFonts w:ascii="Calibri" w:hAnsi="Calibri" w:cs="Arial"/>
                <w:i/>
                <w:sz w:val="16"/>
                <w:szCs w:val="16"/>
              </w:rPr>
            </w:r>
            <w:r w:rsidRPr="004D7357">
              <w:rPr>
                <w:rFonts w:ascii="Calibri" w:hAnsi="Calibri" w:cs="Arial"/>
                <w:i/>
                <w:sz w:val="16"/>
                <w:szCs w:val="16"/>
              </w:rPr>
              <w:fldChar w:fldCharType="separate"/>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Arial" w:hAnsi="Arial" w:cs="Arial"/>
                <w:i/>
                <w:noProof/>
                <w:sz w:val="16"/>
                <w:szCs w:val="16"/>
              </w:rPr>
              <w:t> </w:t>
            </w:r>
            <w:r w:rsidRPr="004D7357">
              <w:rPr>
                <w:rFonts w:ascii="Calibri" w:hAnsi="Calibri" w:cs="Arial"/>
                <w:i/>
                <w:sz w:val="16"/>
                <w:szCs w:val="16"/>
              </w:rPr>
              <w:fldChar w:fldCharType="end"/>
            </w:r>
          </w:p>
        </w:tc>
      </w:tr>
      <w:tr w:rsidR="003135C3" w:rsidRPr="000B12FA" w:rsidTr="006B50C5">
        <w:trPr>
          <w:trHeight w:val="307"/>
        </w:trPr>
        <w:tc>
          <w:tcPr>
            <w:tcW w:w="10270" w:type="dxa"/>
            <w:gridSpan w:val="5"/>
            <w:tcBorders>
              <w:left w:val="single" w:sz="12" w:space="0" w:color="auto"/>
              <w:right w:val="single" w:sz="12" w:space="0" w:color="auto"/>
            </w:tcBorders>
            <w:shd w:val="clear" w:color="auto" w:fill="CCECFF"/>
          </w:tcPr>
          <w:p w:rsidR="003135C3" w:rsidRPr="004D7357" w:rsidRDefault="003135C3" w:rsidP="00014B8F">
            <w:pPr>
              <w:spacing w:beforeLines="20" w:before="48" w:afterLines="20" w:after="48"/>
              <w:rPr>
                <w:rFonts w:ascii="Calibri" w:hAnsi="Calibri" w:cs="Arial"/>
                <w:b/>
                <w:i/>
                <w:sz w:val="16"/>
                <w:szCs w:val="16"/>
              </w:rPr>
            </w:pPr>
          </w:p>
        </w:tc>
      </w:tr>
      <w:tr w:rsidR="003135C3" w:rsidRPr="000B12FA" w:rsidTr="006B50C5">
        <w:trPr>
          <w:trHeight w:val="307"/>
        </w:trPr>
        <w:tc>
          <w:tcPr>
            <w:tcW w:w="10270" w:type="dxa"/>
            <w:gridSpan w:val="5"/>
            <w:tcBorders>
              <w:left w:val="single" w:sz="12" w:space="0" w:color="auto"/>
              <w:right w:val="single" w:sz="12" w:space="0" w:color="auto"/>
            </w:tcBorders>
            <w:shd w:val="clear" w:color="auto" w:fill="CCECFF"/>
          </w:tcPr>
          <w:p w:rsidR="003135C3" w:rsidRPr="004D7357" w:rsidRDefault="003135C3" w:rsidP="00014B8F">
            <w:pPr>
              <w:spacing w:beforeLines="20" w:before="48" w:afterLines="20" w:after="48"/>
              <w:jc w:val="center"/>
              <w:rPr>
                <w:rFonts w:ascii="Calibri" w:hAnsi="Calibri" w:cs="Arial"/>
                <w:b/>
                <w:i/>
              </w:rPr>
            </w:pPr>
            <w:r w:rsidRPr="004D7357">
              <w:rPr>
                <w:rFonts w:ascii="Calibri" w:hAnsi="Calibri" w:cs="Arial"/>
                <w:b/>
                <w:i/>
              </w:rPr>
              <w:t>KOMMENTARER</w:t>
            </w:r>
          </w:p>
        </w:tc>
      </w:tr>
      <w:tr w:rsidR="003135C3" w:rsidRPr="000B12FA" w:rsidTr="006B50C5">
        <w:trPr>
          <w:trHeight w:val="307"/>
        </w:trPr>
        <w:tc>
          <w:tcPr>
            <w:tcW w:w="10270" w:type="dxa"/>
            <w:gridSpan w:val="5"/>
            <w:tcBorders>
              <w:left w:val="single" w:sz="12" w:space="0" w:color="auto"/>
              <w:bottom w:val="single" w:sz="12" w:space="0" w:color="auto"/>
              <w:right w:val="single" w:sz="12" w:space="0" w:color="auto"/>
            </w:tcBorders>
          </w:tcPr>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94200" w:rsidRDefault="00394200"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94200" w:rsidRDefault="00394200"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94200" w:rsidRDefault="00394200"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94200" w:rsidRPr="004D7357" w:rsidRDefault="00394200"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color w:val="FF0000"/>
                <w:sz w:val="28"/>
                <w:szCs w:val="28"/>
              </w:rPr>
            </w:pPr>
          </w:p>
          <w:p w:rsidR="003135C3" w:rsidRPr="004D7357" w:rsidRDefault="003135C3" w:rsidP="006B50C5">
            <w:pPr>
              <w:pBdr>
                <w:top w:val="single" w:sz="4" w:space="1" w:color="auto"/>
                <w:left w:val="single" w:sz="4" w:space="4" w:color="auto"/>
                <w:bottom w:val="single" w:sz="4" w:space="1" w:color="auto"/>
                <w:right w:val="single" w:sz="4" w:space="4" w:color="auto"/>
              </w:pBdr>
              <w:ind w:left="360"/>
              <w:rPr>
                <w:rFonts w:ascii="Calibri" w:hAnsi="Calibri"/>
                <w:i/>
                <w:sz w:val="16"/>
                <w:szCs w:val="16"/>
              </w:rPr>
            </w:pPr>
            <w:r w:rsidRPr="004D7357">
              <w:rPr>
                <w:rFonts w:ascii="Calibri" w:hAnsi="Calibri"/>
                <w:i/>
                <w:sz w:val="16"/>
                <w:szCs w:val="16"/>
              </w:rPr>
              <w:t>Fordeling: ett eksemplar til hver av partene</w:t>
            </w:r>
          </w:p>
          <w:p w:rsidR="003135C3" w:rsidRPr="004D7357" w:rsidRDefault="003135C3" w:rsidP="00014B8F">
            <w:pPr>
              <w:spacing w:beforeLines="20" w:before="48" w:afterLines="20" w:after="48"/>
              <w:rPr>
                <w:rFonts w:ascii="Calibri" w:hAnsi="Calibri" w:cs="Arial"/>
                <w:i/>
                <w:vertAlign w:val="superscript"/>
              </w:rPr>
            </w:pPr>
          </w:p>
        </w:tc>
      </w:tr>
    </w:tbl>
    <w:p w:rsidR="007F214C" w:rsidRPr="003135C3" w:rsidRDefault="007F214C" w:rsidP="003135C3"/>
    <w:sectPr w:rsidR="007F214C" w:rsidRPr="003135C3" w:rsidSect="00A32B51">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89" w:rsidRDefault="00894C89">
      <w:r>
        <w:separator/>
      </w:r>
    </w:p>
  </w:endnote>
  <w:endnote w:type="continuationSeparator" w:id="0">
    <w:p w:rsidR="00894C89" w:rsidRDefault="0089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9" w:rsidRDefault="00894C89">
    <w:pPr>
      <w:pStyle w:val="Bunntekst"/>
      <w:rPr>
        <w:sz w:val="20"/>
      </w:rPr>
    </w:pPr>
    <w:r>
      <w:rPr>
        <w:sz w:val="20"/>
      </w:rPr>
      <w:fldChar w:fldCharType="begin"/>
    </w:r>
    <w:r>
      <w:rPr>
        <w:sz w:val="20"/>
      </w:rPr>
      <w:instrText xml:space="preserve"> FILENAME \p </w:instrText>
    </w:r>
    <w:r>
      <w:rPr>
        <w:sz w:val="20"/>
      </w:rPr>
      <w:fldChar w:fldCharType="separate"/>
    </w:r>
    <w:r>
      <w:rPr>
        <w:noProof/>
        <w:sz w:val="20"/>
      </w:rPr>
      <w:t>I:\Kvalitetssikring\Rutiner_Plan_ProWeb\1900.37_gatelys.docx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89" w:rsidRDefault="00894C89">
      <w:r>
        <w:separator/>
      </w:r>
    </w:p>
  </w:footnote>
  <w:footnote w:type="continuationSeparator" w:id="0">
    <w:p w:rsidR="00894C89" w:rsidRDefault="0089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ayout w:type="fixed"/>
      <w:tblCellMar>
        <w:left w:w="70" w:type="dxa"/>
        <w:right w:w="70" w:type="dxa"/>
      </w:tblCellMar>
      <w:tblLook w:val="01E0" w:firstRow="1" w:lastRow="1" w:firstColumn="1" w:lastColumn="1" w:noHBand="0" w:noVBand="0"/>
    </w:tblPr>
    <w:tblGrid>
      <w:gridCol w:w="654"/>
      <w:gridCol w:w="1079"/>
      <w:gridCol w:w="2876"/>
      <w:gridCol w:w="2700"/>
      <w:gridCol w:w="2159"/>
    </w:tblGrid>
    <w:tr w:rsidR="00894C89">
      <w:trPr>
        <w:trHeight w:val="176"/>
      </w:trPr>
      <w:tc>
        <w:tcPr>
          <w:tcW w:w="654" w:type="dxa"/>
          <w:tcBorders>
            <w:top w:val="single" w:sz="4" w:space="0" w:color="auto"/>
            <w:left w:val="single" w:sz="4" w:space="0" w:color="auto"/>
            <w:bottom w:val="single" w:sz="4" w:space="0" w:color="auto"/>
          </w:tcBorders>
        </w:tcPr>
        <w:p w:rsidR="00894C89" w:rsidRDefault="00894C89">
          <w:pPr>
            <w:pStyle w:val="Topptekst"/>
          </w:pPr>
          <w:r>
            <w:object w:dxaOrig="1500"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6.25pt" fillcolor="window">
                <v:imagedata r:id="rId1" o:title=""/>
              </v:shape>
              <o:OLEObject Type="Embed" ProgID="PBrush" ShapeID="_x0000_i1025" DrawAspect="Content" ObjectID="_1580789604" r:id="rId2"/>
            </w:object>
          </w:r>
        </w:p>
      </w:tc>
      <w:tc>
        <w:tcPr>
          <w:tcW w:w="6655" w:type="dxa"/>
          <w:gridSpan w:val="3"/>
          <w:tcBorders>
            <w:top w:val="single" w:sz="4" w:space="0" w:color="auto"/>
            <w:bottom w:val="single" w:sz="4" w:space="0" w:color="auto"/>
            <w:right w:val="single" w:sz="4" w:space="0" w:color="auto"/>
          </w:tcBorders>
        </w:tcPr>
        <w:p w:rsidR="00894C89" w:rsidRDefault="00894C89">
          <w:pPr>
            <w:pStyle w:val="Topptekst"/>
            <w:rPr>
              <w:b/>
            </w:rPr>
          </w:pPr>
          <w:r>
            <w:rPr>
              <w:b/>
            </w:rPr>
            <w:t>Steinkjer Kommune</w:t>
          </w:r>
        </w:p>
        <w:p w:rsidR="00894C89" w:rsidRDefault="00894C89">
          <w:pPr>
            <w:pStyle w:val="Topptekst"/>
            <w:rPr>
              <w:b/>
            </w:rPr>
          </w:pPr>
          <w:r>
            <w:rPr>
              <w:b/>
            </w:rPr>
            <w:t>avdeling for samfunnsutvikling</w:t>
          </w:r>
        </w:p>
      </w:tc>
      <w:tc>
        <w:tcPr>
          <w:tcW w:w="2159" w:type="dxa"/>
          <w:tcBorders>
            <w:top w:val="single" w:sz="4" w:space="0" w:color="auto"/>
            <w:left w:val="single" w:sz="4" w:space="0" w:color="auto"/>
            <w:bottom w:val="single" w:sz="4" w:space="0" w:color="auto"/>
            <w:right w:val="single" w:sz="4" w:space="0" w:color="auto"/>
          </w:tcBorders>
        </w:tcPr>
        <w:p w:rsidR="00894C89" w:rsidRDefault="00894C89">
          <w:pPr>
            <w:pStyle w:val="Topptekst"/>
            <w:rPr>
              <w:b/>
            </w:rPr>
          </w:pPr>
          <w:r>
            <w:rPr>
              <w:b/>
            </w:rPr>
            <w:t>KS-Rutiner</w:t>
          </w:r>
        </w:p>
      </w:tc>
    </w:tr>
    <w:tr w:rsidR="00894C89">
      <w:tc>
        <w:tcPr>
          <w:tcW w:w="1733" w:type="dxa"/>
          <w:gridSpan w:val="2"/>
          <w:tcBorders>
            <w:top w:val="single" w:sz="4" w:space="0" w:color="auto"/>
            <w:left w:val="single" w:sz="4" w:space="0" w:color="auto"/>
            <w:bottom w:val="single" w:sz="4" w:space="0" w:color="auto"/>
            <w:right w:val="single" w:sz="4" w:space="0" w:color="auto"/>
          </w:tcBorders>
        </w:tcPr>
        <w:p w:rsidR="00894C89" w:rsidRDefault="00165EC5" w:rsidP="003A1BEA">
          <w:pPr>
            <w:pStyle w:val="Topptekst"/>
          </w:pPr>
          <w:r>
            <w:t>Revisjon nr.</w:t>
          </w:r>
          <w:r w:rsidR="003A1BEA">
            <w:t>3</w:t>
          </w:r>
        </w:p>
      </w:tc>
      <w:tc>
        <w:tcPr>
          <w:tcW w:w="2876" w:type="dxa"/>
          <w:tcBorders>
            <w:top w:val="single" w:sz="4" w:space="0" w:color="auto"/>
            <w:left w:val="single" w:sz="4" w:space="0" w:color="auto"/>
            <w:bottom w:val="single" w:sz="4" w:space="0" w:color="auto"/>
            <w:right w:val="single" w:sz="4" w:space="0" w:color="auto"/>
          </w:tcBorders>
        </w:tcPr>
        <w:p w:rsidR="00894C89" w:rsidRDefault="00894C89" w:rsidP="000C7783">
          <w:pPr>
            <w:pStyle w:val="Topptekst"/>
          </w:pPr>
          <w:r>
            <w:t xml:space="preserve">Utarbeidet av: </w:t>
          </w:r>
          <w:r w:rsidR="000C7783">
            <w:t>ROA</w:t>
          </w:r>
        </w:p>
      </w:tc>
      <w:tc>
        <w:tcPr>
          <w:tcW w:w="2700" w:type="dxa"/>
          <w:tcBorders>
            <w:top w:val="single" w:sz="4" w:space="0" w:color="auto"/>
            <w:left w:val="single" w:sz="4" w:space="0" w:color="auto"/>
            <w:bottom w:val="single" w:sz="4" w:space="0" w:color="auto"/>
            <w:right w:val="single" w:sz="4" w:space="0" w:color="auto"/>
          </w:tcBorders>
        </w:tcPr>
        <w:p w:rsidR="00894C89" w:rsidRDefault="00FA244D" w:rsidP="00FA244D">
          <w:pPr>
            <w:pStyle w:val="Topptekst"/>
          </w:pPr>
          <w:r>
            <w:t>Dato: 12</w:t>
          </w:r>
          <w:r w:rsidR="00894C89">
            <w:t>.04.13</w:t>
          </w:r>
        </w:p>
      </w:tc>
      <w:tc>
        <w:tcPr>
          <w:tcW w:w="2159" w:type="dxa"/>
          <w:tcBorders>
            <w:top w:val="single" w:sz="4" w:space="0" w:color="auto"/>
            <w:left w:val="single" w:sz="4" w:space="0" w:color="auto"/>
            <w:bottom w:val="single" w:sz="4" w:space="0" w:color="auto"/>
            <w:right w:val="single" w:sz="4" w:space="0" w:color="auto"/>
          </w:tcBorders>
        </w:tcPr>
        <w:p w:rsidR="00894C89" w:rsidRDefault="00894C89">
          <w:pPr>
            <w:pStyle w:val="Topptekst"/>
          </w:pPr>
          <w:r>
            <w:t xml:space="preserve">Side </w:t>
          </w:r>
          <w:r>
            <w:fldChar w:fldCharType="begin"/>
          </w:r>
          <w:r>
            <w:instrText xml:space="preserve"> PAGE </w:instrText>
          </w:r>
          <w:r>
            <w:fldChar w:fldCharType="separate"/>
          </w:r>
          <w:r w:rsidR="000C7783">
            <w:rPr>
              <w:noProof/>
            </w:rPr>
            <w:t>4</w:t>
          </w:r>
          <w:r>
            <w:rPr>
              <w:noProof/>
            </w:rPr>
            <w:fldChar w:fldCharType="end"/>
          </w:r>
          <w:r>
            <w:t xml:space="preserve"> av </w:t>
          </w:r>
          <w:r w:rsidR="000C7783">
            <w:fldChar w:fldCharType="begin"/>
          </w:r>
          <w:r w:rsidR="000C7783">
            <w:instrText xml:space="preserve"> NUMPAGES </w:instrText>
          </w:r>
          <w:r w:rsidR="000C7783">
            <w:fldChar w:fldCharType="separate"/>
          </w:r>
          <w:r w:rsidR="000C7783">
            <w:rPr>
              <w:noProof/>
            </w:rPr>
            <w:t>17</w:t>
          </w:r>
          <w:r w:rsidR="000C7783">
            <w:rPr>
              <w:noProof/>
            </w:rPr>
            <w:fldChar w:fldCharType="end"/>
          </w:r>
        </w:p>
      </w:tc>
    </w:tr>
    <w:tr w:rsidR="00894C89">
      <w:trPr>
        <w:trHeight w:val="577"/>
      </w:trPr>
      <w:tc>
        <w:tcPr>
          <w:tcW w:w="1733" w:type="dxa"/>
          <w:gridSpan w:val="2"/>
          <w:tcBorders>
            <w:top w:val="single" w:sz="4" w:space="0" w:color="auto"/>
            <w:left w:val="single" w:sz="4" w:space="0" w:color="auto"/>
            <w:bottom w:val="single" w:sz="4" w:space="0" w:color="auto"/>
            <w:right w:val="single" w:sz="4" w:space="0" w:color="auto"/>
          </w:tcBorders>
        </w:tcPr>
        <w:p w:rsidR="00894C89" w:rsidRDefault="00894C89" w:rsidP="00E66ED8">
          <w:pPr>
            <w:pStyle w:val="Topptekst"/>
            <w:rPr>
              <w:b/>
            </w:rPr>
          </w:pPr>
          <w:r>
            <w:rPr>
              <w:b/>
            </w:rPr>
            <w:t>Rutine 37</w:t>
          </w:r>
        </w:p>
      </w:tc>
      <w:tc>
        <w:tcPr>
          <w:tcW w:w="5576" w:type="dxa"/>
          <w:gridSpan w:val="2"/>
          <w:tcBorders>
            <w:top w:val="single" w:sz="4" w:space="0" w:color="auto"/>
            <w:left w:val="single" w:sz="4" w:space="0" w:color="auto"/>
            <w:bottom w:val="single" w:sz="4" w:space="0" w:color="auto"/>
            <w:right w:val="single" w:sz="4" w:space="0" w:color="auto"/>
          </w:tcBorders>
        </w:tcPr>
        <w:p w:rsidR="00894C89" w:rsidRDefault="00146EAF" w:rsidP="00146EAF">
          <w:pPr>
            <w:pStyle w:val="Topptekst"/>
            <w:rPr>
              <w:b/>
            </w:rPr>
          </w:pPr>
          <w:r>
            <w:rPr>
              <w:b/>
            </w:rPr>
            <w:t>Gate- og v</w:t>
          </w:r>
          <w:r w:rsidR="00894C89">
            <w:rPr>
              <w:b/>
            </w:rPr>
            <w:t>eglysnorm</w:t>
          </w:r>
        </w:p>
      </w:tc>
      <w:tc>
        <w:tcPr>
          <w:tcW w:w="2159" w:type="dxa"/>
          <w:tcBorders>
            <w:top w:val="single" w:sz="4" w:space="0" w:color="auto"/>
            <w:left w:val="single" w:sz="4" w:space="0" w:color="auto"/>
            <w:bottom w:val="single" w:sz="4" w:space="0" w:color="auto"/>
            <w:right w:val="single" w:sz="4" w:space="0" w:color="auto"/>
          </w:tcBorders>
        </w:tcPr>
        <w:p w:rsidR="00894C89" w:rsidRDefault="004B590A">
          <w:pPr>
            <w:pStyle w:val="Topptekst"/>
          </w:pPr>
          <w:r>
            <w:t>Godkjent 22.02.18</w:t>
          </w:r>
          <w:r>
            <w:br/>
            <w:t>EO</w:t>
          </w:r>
        </w:p>
      </w:tc>
    </w:tr>
  </w:tbl>
  <w:p w:rsidR="00894C89" w:rsidRDefault="00894C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75E"/>
    <w:multiLevelType w:val="hybridMultilevel"/>
    <w:tmpl w:val="D71E2402"/>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55532"/>
    <w:multiLevelType w:val="hybridMultilevel"/>
    <w:tmpl w:val="B73274F4"/>
    <w:lvl w:ilvl="0" w:tplc="04140001">
      <w:start w:val="1"/>
      <w:numFmt w:val="bullet"/>
      <w:lvlText w:val=""/>
      <w:lvlJc w:val="left"/>
      <w:pPr>
        <w:tabs>
          <w:tab w:val="num" w:pos="1080"/>
        </w:tabs>
        <w:ind w:left="1080" w:hanging="360"/>
      </w:pPr>
      <w:rPr>
        <w:rFonts w:ascii="Symbol" w:hAnsi="Symbol" w:hint="default"/>
      </w:rPr>
    </w:lvl>
    <w:lvl w:ilvl="1" w:tplc="0FAC84FA">
      <w:start w:val="2"/>
      <w:numFmt w:val="bullet"/>
      <w:lvlText w:val="-"/>
      <w:lvlJc w:val="left"/>
      <w:pPr>
        <w:tabs>
          <w:tab w:val="num" w:pos="1800"/>
        </w:tabs>
        <w:ind w:left="1800" w:hanging="360"/>
      </w:pPr>
      <w:rPr>
        <w:rFonts w:ascii="Times New Roman" w:eastAsia="Times New Roman" w:hAnsi="Times New Roman" w:cs="Times New Roman"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7D1D22"/>
    <w:multiLevelType w:val="hybridMultilevel"/>
    <w:tmpl w:val="D276A97C"/>
    <w:lvl w:ilvl="0" w:tplc="04140001">
      <w:start w:val="1"/>
      <w:numFmt w:val="bullet"/>
      <w:lvlText w:val=""/>
      <w:lvlJc w:val="left"/>
      <w:pPr>
        <w:tabs>
          <w:tab w:val="num" w:pos="1032"/>
        </w:tabs>
        <w:ind w:left="1032" w:hanging="360"/>
      </w:pPr>
      <w:rPr>
        <w:rFonts w:ascii="Symbol" w:hAnsi="Symbol" w:hint="default"/>
      </w:rPr>
    </w:lvl>
    <w:lvl w:ilvl="1" w:tplc="04140003" w:tentative="1">
      <w:start w:val="1"/>
      <w:numFmt w:val="bullet"/>
      <w:lvlText w:val="o"/>
      <w:lvlJc w:val="left"/>
      <w:pPr>
        <w:tabs>
          <w:tab w:val="num" w:pos="1752"/>
        </w:tabs>
        <w:ind w:left="1752" w:hanging="360"/>
      </w:pPr>
      <w:rPr>
        <w:rFonts w:ascii="Courier New" w:hAnsi="Courier New" w:hint="default"/>
      </w:rPr>
    </w:lvl>
    <w:lvl w:ilvl="2" w:tplc="04140005" w:tentative="1">
      <w:start w:val="1"/>
      <w:numFmt w:val="bullet"/>
      <w:lvlText w:val=""/>
      <w:lvlJc w:val="left"/>
      <w:pPr>
        <w:tabs>
          <w:tab w:val="num" w:pos="2472"/>
        </w:tabs>
        <w:ind w:left="2472" w:hanging="360"/>
      </w:pPr>
      <w:rPr>
        <w:rFonts w:ascii="Wingdings" w:hAnsi="Wingdings" w:hint="default"/>
      </w:rPr>
    </w:lvl>
    <w:lvl w:ilvl="3" w:tplc="04140001" w:tentative="1">
      <w:start w:val="1"/>
      <w:numFmt w:val="bullet"/>
      <w:lvlText w:val=""/>
      <w:lvlJc w:val="left"/>
      <w:pPr>
        <w:tabs>
          <w:tab w:val="num" w:pos="3192"/>
        </w:tabs>
        <w:ind w:left="3192" w:hanging="360"/>
      </w:pPr>
      <w:rPr>
        <w:rFonts w:ascii="Symbol" w:hAnsi="Symbol" w:hint="default"/>
      </w:rPr>
    </w:lvl>
    <w:lvl w:ilvl="4" w:tplc="04140003" w:tentative="1">
      <w:start w:val="1"/>
      <w:numFmt w:val="bullet"/>
      <w:lvlText w:val="o"/>
      <w:lvlJc w:val="left"/>
      <w:pPr>
        <w:tabs>
          <w:tab w:val="num" w:pos="3912"/>
        </w:tabs>
        <w:ind w:left="3912" w:hanging="360"/>
      </w:pPr>
      <w:rPr>
        <w:rFonts w:ascii="Courier New" w:hAnsi="Courier New" w:hint="default"/>
      </w:rPr>
    </w:lvl>
    <w:lvl w:ilvl="5" w:tplc="04140005" w:tentative="1">
      <w:start w:val="1"/>
      <w:numFmt w:val="bullet"/>
      <w:lvlText w:val=""/>
      <w:lvlJc w:val="left"/>
      <w:pPr>
        <w:tabs>
          <w:tab w:val="num" w:pos="4632"/>
        </w:tabs>
        <w:ind w:left="4632" w:hanging="360"/>
      </w:pPr>
      <w:rPr>
        <w:rFonts w:ascii="Wingdings" w:hAnsi="Wingdings" w:hint="default"/>
      </w:rPr>
    </w:lvl>
    <w:lvl w:ilvl="6" w:tplc="04140001" w:tentative="1">
      <w:start w:val="1"/>
      <w:numFmt w:val="bullet"/>
      <w:lvlText w:val=""/>
      <w:lvlJc w:val="left"/>
      <w:pPr>
        <w:tabs>
          <w:tab w:val="num" w:pos="5352"/>
        </w:tabs>
        <w:ind w:left="5352" w:hanging="360"/>
      </w:pPr>
      <w:rPr>
        <w:rFonts w:ascii="Symbol" w:hAnsi="Symbol" w:hint="default"/>
      </w:rPr>
    </w:lvl>
    <w:lvl w:ilvl="7" w:tplc="04140003" w:tentative="1">
      <w:start w:val="1"/>
      <w:numFmt w:val="bullet"/>
      <w:lvlText w:val="o"/>
      <w:lvlJc w:val="left"/>
      <w:pPr>
        <w:tabs>
          <w:tab w:val="num" w:pos="6072"/>
        </w:tabs>
        <w:ind w:left="6072" w:hanging="360"/>
      </w:pPr>
      <w:rPr>
        <w:rFonts w:ascii="Courier New" w:hAnsi="Courier New" w:hint="default"/>
      </w:rPr>
    </w:lvl>
    <w:lvl w:ilvl="8" w:tplc="04140005" w:tentative="1">
      <w:start w:val="1"/>
      <w:numFmt w:val="bullet"/>
      <w:lvlText w:val=""/>
      <w:lvlJc w:val="left"/>
      <w:pPr>
        <w:tabs>
          <w:tab w:val="num" w:pos="6792"/>
        </w:tabs>
        <w:ind w:left="6792" w:hanging="360"/>
      </w:pPr>
      <w:rPr>
        <w:rFonts w:ascii="Wingdings" w:hAnsi="Wingdings" w:hint="default"/>
      </w:rPr>
    </w:lvl>
  </w:abstractNum>
  <w:abstractNum w:abstractNumId="3" w15:restartNumberingAfterBreak="0">
    <w:nsid w:val="3E906B61"/>
    <w:multiLevelType w:val="multilevel"/>
    <w:tmpl w:val="22CC5970"/>
    <w:lvl w:ilvl="0">
      <w:start w:val="3"/>
      <w:numFmt w:val="decimal"/>
      <w:lvlText w:val="%1"/>
      <w:lvlJc w:val="left"/>
      <w:pPr>
        <w:ind w:left="480" w:hanging="480"/>
      </w:pPr>
      <w:rPr>
        <w:rFonts w:hint="default"/>
      </w:rPr>
    </w:lvl>
    <w:lvl w:ilvl="1">
      <w:start w:val="6"/>
      <w:numFmt w:val="decimal"/>
      <w:lvlText w:val="%1.%2"/>
      <w:lvlJc w:val="left"/>
      <w:pPr>
        <w:ind w:left="832" w:hanging="480"/>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15:restartNumberingAfterBreak="0">
    <w:nsid w:val="40721A45"/>
    <w:multiLevelType w:val="multilevel"/>
    <w:tmpl w:val="F91AFE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0A542CF"/>
    <w:multiLevelType w:val="multilevel"/>
    <w:tmpl w:val="8DCEB9B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660"/>
        </w:tabs>
        <w:ind w:left="660" w:hanging="40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6" w15:restartNumberingAfterBreak="0">
    <w:nsid w:val="421E4240"/>
    <w:multiLevelType w:val="hybridMultilevel"/>
    <w:tmpl w:val="C1BAB14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EE6E8F"/>
    <w:multiLevelType w:val="hybridMultilevel"/>
    <w:tmpl w:val="713207CA"/>
    <w:lvl w:ilvl="0" w:tplc="04140001">
      <w:start w:val="1"/>
      <w:numFmt w:val="bullet"/>
      <w:lvlText w:val=""/>
      <w:lvlJc w:val="left"/>
      <w:pPr>
        <w:tabs>
          <w:tab w:val="num" w:pos="1032"/>
        </w:tabs>
        <w:ind w:left="1032" w:hanging="360"/>
      </w:pPr>
      <w:rPr>
        <w:rFonts w:ascii="Symbol" w:hAnsi="Symbol" w:hint="default"/>
      </w:rPr>
    </w:lvl>
    <w:lvl w:ilvl="1" w:tplc="04140003" w:tentative="1">
      <w:start w:val="1"/>
      <w:numFmt w:val="bullet"/>
      <w:lvlText w:val="o"/>
      <w:lvlJc w:val="left"/>
      <w:pPr>
        <w:tabs>
          <w:tab w:val="num" w:pos="1752"/>
        </w:tabs>
        <w:ind w:left="1752" w:hanging="360"/>
      </w:pPr>
      <w:rPr>
        <w:rFonts w:ascii="Courier New" w:hAnsi="Courier New" w:hint="default"/>
      </w:rPr>
    </w:lvl>
    <w:lvl w:ilvl="2" w:tplc="04140005" w:tentative="1">
      <w:start w:val="1"/>
      <w:numFmt w:val="bullet"/>
      <w:lvlText w:val=""/>
      <w:lvlJc w:val="left"/>
      <w:pPr>
        <w:tabs>
          <w:tab w:val="num" w:pos="2472"/>
        </w:tabs>
        <w:ind w:left="2472" w:hanging="360"/>
      </w:pPr>
      <w:rPr>
        <w:rFonts w:ascii="Wingdings" w:hAnsi="Wingdings" w:hint="default"/>
      </w:rPr>
    </w:lvl>
    <w:lvl w:ilvl="3" w:tplc="04140001" w:tentative="1">
      <w:start w:val="1"/>
      <w:numFmt w:val="bullet"/>
      <w:lvlText w:val=""/>
      <w:lvlJc w:val="left"/>
      <w:pPr>
        <w:tabs>
          <w:tab w:val="num" w:pos="3192"/>
        </w:tabs>
        <w:ind w:left="3192" w:hanging="360"/>
      </w:pPr>
      <w:rPr>
        <w:rFonts w:ascii="Symbol" w:hAnsi="Symbol" w:hint="default"/>
      </w:rPr>
    </w:lvl>
    <w:lvl w:ilvl="4" w:tplc="04140003" w:tentative="1">
      <w:start w:val="1"/>
      <w:numFmt w:val="bullet"/>
      <w:lvlText w:val="o"/>
      <w:lvlJc w:val="left"/>
      <w:pPr>
        <w:tabs>
          <w:tab w:val="num" w:pos="3912"/>
        </w:tabs>
        <w:ind w:left="3912" w:hanging="360"/>
      </w:pPr>
      <w:rPr>
        <w:rFonts w:ascii="Courier New" w:hAnsi="Courier New" w:hint="default"/>
      </w:rPr>
    </w:lvl>
    <w:lvl w:ilvl="5" w:tplc="04140005" w:tentative="1">
      <w:start w:val="1"/>
      <w:numFmt w:val="bullet"/>
      <w:lvlText w:val=""/>
      <w:lvlJc w:val="left"/>
      <w:pPr>
        <w:tabs>
          <w:tab w:val="num" w:pos="4632"/>
        </w:tabs>
        <w:ind w:left="4632" w:hanging="360"/>
      </w:pPr>
      <w:rPr>
        <w:rFonts w:ascii="Wingdings" w:hAnsi="Wingdings" w:hint="default"/>
      </w:rPr>
    </w:lvl>
    <w:lvl w:ilvl="6" w:tplc="04140001" w:tentative="1">
      <w:start w:val="1"/>
      <w:numFmt w:val="bullet"/>
      <w:lvlText w:val=""/>
      <w:lvlJc w:val="left"/>
      <w:pPr>
        <w:tabs>
          <w:tab w:val="num" w:pos="5352"/>
        </w:tabs>
        <w:ind w:left="5352" w:hanging="360"/>
      </w:pPr>
      <w:rPr>
        <w:rFonts w:ascii="Symbol" w:hAnsi="Symbol" w:hint="default"/>
      </w:rPr>
    </w:lvl>
    <w:lvl w:ilvl="7" w:tplc="04140003" w:tentative="1">
      <w:start w:val="1"/>
      <w:numFmt w:val="bullet"/>
      <w:lvlText w:val="o"/>
      <w:lvlJc w:val="left"/>
      <w:pPr>
        <w:tabs>
          <w:tab w:val="num" w:pos="6072"/>
        </w:tabs>
        <w:ind w:left="6072" w:hanging="360"/>
      </w:pPr>
      <w:rPr>
        <w:rFonts w:ascii="Courier New" w:hAnsi="Courier New" w:hint="default"/>
      </w:rPr>
    </w:lvl>
    <w:lvl w:ilvl="8" w:tplc="04140005" w:tentative="1">
      <w:start w:val="1"/>
      <w:numFmt w:val="bullet"/>
      <w:lvlText w:val=""/>
      <w:lvlJc w:val="left"/>
      <w:pPr>
        <w:tabs>
          <w:tab w:val="num" w:pos="6792"/>
        </w:tabs>
        <w:ind w:left="6792" w:hanging="360"/>
      </w:pPr>
      <w:rPr>
        <w:rFonts w:ascii="Wingdings" w:hAnsi="Wingdings" w:hint="default"/>
      </w:rPr>
    </w:lvl>
  </w:abstractNum>
  <w:abstractNum w:abstractNumId="8" w15:restartNumberingAfterBreak="0">
    <w:nsid w:val="500E7573"/>
    <w:multiLevelType w:val="hybridMultilevel"/>
    <w:tmpl w:val="FEB06B8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C96EB9"/>
    <w:multiLevelType w:val="multilevel"/>
    <w:tmpl w:val="B5228A5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0861A74"/>
    <w:multiLevelType w:val="hybridMultilevel"/>
    <w:tmpl w:val="DA4AE7E2"/>
    <w:lvl w:ilvl="0" w:tplc="04140001">
      <w:start w:val="1"/>
      <w:numFmt w:val="bullet"/>
      <w:lvlText w:val=""/>
      <w:lvlJc w:val="left"/>
      <w:pPr>
        <w:tabs>
          <w:tab w:val="num" w:pos="360"/>
        </w:tabs>
        <w:ind w:left="360" w:hanging="360"/>
      </w:pPr>
      <w:rPr>
        <w:rFonts w:ascii="Symbol" w:hAnsi="Symbol" w:hint="default"/>
      </w:rPr>
    </w:lvl>
    <w:lvl w:ilvl="1" w:tplc="74F44C90">
      <w:start w:val="2"/>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B9323A"/>
    <w:multiLevelType w:val="multilevel"/>
    <w:tmpl w:val="A64C53C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822035F"/>
    <w:multiLevelType w:val="hybridMultilevel"/>
    <w:tmpl w:val="A6D01D36"/>
    <w:lvl w:ilvl="0" w:tplc="1F7C6034">
      <w:start w:val="1"/>
      <w:numFmt w:val="decimal"/>
      <w:lvlText w:val="%1."/>
      <w:lvlJc w:val="left"/>
      <w:pPr>
        <w:tabs>
          <w:tab w:val="num" w:pos="720"/>
        </w:tabs>
        <w:ind w:left="720" w:hanging="360"/>
      </w:pPr>
      <w:rPr>
        <w:rFonts w:hint="default"/>
      </w:rPr>
    </w:lvl>
    <w:lvl w:ilvl="1" w:tplc="052CBF50">
      <w:numFmt w:val="none"/>
      <w:lvlText w:val=""/>
      <w:lvlJc w:val="left"/>
      <w:pPr>
        <w:tabs>
          <w:tab w:val="num" w:pos="360"/>
        </w:tabs>
      </w:pPr>
    </w:lvl>
    <w:lvl w:ilvl="2" w:tplc="F092AE94">
      <w:numFmt w:val="none"/>
      <w:lvlText w:val=""/>
      <w:lvlJc w:val="left"/>
      <w:pPr>
        <w:tabs>
          <w:tab w:val="num" w:pos="360"/>
        </w:tabs>
      </w:pPr>
    </w:lvl>
    <w:lvl w:ilvl="3" w:tplc="FC4A2D0C">
      <w:numFmt w:val="none"/>
      <w:lvlText w:val=""/>
      <w:lvlJc w:val="left"/>
      <w:pPr>
        <w:tabs>
          <w:tab w:val="num" w:pos="360"/>
        </w:tabs>
      </w:pPr>
    </w:lvl>
    <w:lvl w:ilvl="4" w:tplc="8C008054">
      <w:numFmt w:val="none"/>
      <w:lvlText w:val=""/>
      <w:lvlJc w:val="left"/>
      <w:pPr>
        <w:tabs>
          <w:tab w:val="num" w:pos="360"/>
        </w:tabs>
      </w:pPr>
    </w:lvl>
    <w:lvl w:ilvl="5" w:tplc="9B32487A">
      <w:numFmt w:val="none"/>
      <w:lvlText w:val=""/>
      <w:lvlJc w:val="left"/>
      <w:pPr>
        <w:tabs>
          <w:tab w:val="num" w:pos="360"/>
        </w:tabs>
      </w:pPr>
    </w:lvl>
    <w:lvl w:ilvl="6" w:tplc="05EEEADA">
      <w:numFmt w:val="none"/>
      <w:lvlText w:val=""/>
      <w:lvlJc w:val="left"/>
      <w:pPr>
        <w:tabs>
          <w:tab w:val="num" w:pos="360"/>
        </w:tabs>
      </w:pPr>
    </w:lvl>
    <w:lvl w:ilvl="7" w:tplc="326A7AF2">
      <w:numFmt w:val="none"/>
      <w:lvlText w:val=""/>
      <w:lvlJc w:val="left"/>
      <w:pPr>
        <w:tabs>
          <w:tab w:val="num" w:pos="360"/>
        </w:tabs>
      </w:pPr>
    </w:lvl>
    <w:lvl w:ilvl="8" w:tplc="1B18D21C">
      <w:numFmt w:val="none"/>
      <w:lvlText w:val=""/>
      <w:lvlJc w:val="left"/>
      <w:pPr>
        <w:tabs>
          <w:tab w:val="num" w:pos="360"/>
        </w:tabs>
      </w:pPr>
    </w:lvl>
  </w:abstractNum>
  <w:num w:numId="1">
    <w:abstractNumId w:val="5"/>
  </w:num>
  <w:num w:numId="2">
    <w:abstractNumId w:val="12"/>
  </w:num>
  <w:num w:numId="3">
    <w:abstractNumId w:val="10"/>
  </w:num>
  <w:num w:numId="4">
    <w:abstractNumId w:val="1"/>
  </w:num>
  <w:num w:numId="5">
    <w:abstractNumId w:val="0"/>
  </w:num>
  <w:num w:numId="6">
    <w:abstractNumId w:val="7"/>
  </w:num>
  <w:num w:numId="7">
    <w:abstractNumId w:val="2"/>
  </w:num>
  <w:num w:numId="8">
    <w:abstractNumId w:val="8"/>
  </w:num>
  <w:num w:numId="9">
    <w:abstractNumId w:val="6"/>
  </w:num>
  <w:num w:numId="10">
    <w:abstractNumId w:val="9"/>
  </w:num>
  <w:num w:numId="11">
    <w:abstractNumId w:val="4"/>
  </w:num>
  <w:num w:numId="12">
    <w:abstractNumId w:val="11"/>
  </w:num>
  <w:num w:numId="13">
    <w:abstractNumId w:val="3"/>
  </w:num>
  <w:numIdMacAtCleanup w:val="13"/>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101519335"/>
  </wne:recipientData>
  <wne:recipientData>
    <wne:active wne:val="1"/>
    <wne:hash wne:val="654271551"/>
  </wne:recipientData>
  <wne:recipientData>
    <wne:active wne:val="1"/>
    <wne:hash wne:val="528658263"/>
  </wne:recipientData>
  <wne:recipientData>
    <wne:active wne:val="1"/>
    <wne:hash wne:val="-287951239"/>
  </wne:recipientData>
  <wne:recipientData>
    <wne:active wne:val="1"/>
    <wne:hash wne:val="-546043751"/>
  </wne:recipientData>
  <wne:recipientData>
    <wne:active wne:val="0"/>
    <wne:hash wne:val="476957132"/>
  </wne:recipientData>
  <wne:recipientData>
    <wne:active wne:val="1"/>
    <wne:hash wne:val="1794523838"/>
  </wne:recipientData>
  <wne:recipientData>
    <wne:active wne:val="1"/>
    <wne:hash wne:val="-278008266"/>
  </wne:recipientData>
  <wne:recipientData>
    <wne:active wne:val="1"/>
    <wne:hash wne:val="-1289506367"/>
  </wne:recipientData>
  <wne:recipientData>
    <wne:active wne:val="1"/>
    <wne:hash wne:val="117077165"/>
  </wne:recipientData>
  <wne:recipientData>
    <wne:active wne:val="1"/>
    <wne:hash wne:val="-2082478834"/>
  </wne:recipientData>
  <wne:recipientData>
    <wne:active wne:val="1"/>
    <wne:hash wne:val="-1204337814"/>
  </wne:recipientData>
  <wne:recipientData>
    <wne:active wne:val="1"/>
    <wne:hash wne:val="-304325993"/>
  </wne:recipientData>
  <wne:recipientData>
    <wne:active wne:val="1"/>
    <wne:hash wne:val="-664344424"/>
  </wne:recipientData>
  <wne:recipientData>
    <wne:active wne:val="1"/>
    <wne:hash wne:val="-1431198344"/>
  </wne:recipientData>
  <wne:recipientData>
    <wne:active wne:val="1"/>
    <wne:hash wne:val="1000836650"/>
  </wne:recipientData>
  <wne:recipientData>
    <wne:active wne:val="1"/>
    <wne:hash wne:val="-1804753879"/>
  </wne:recipientData>
  <wne:recipientData>
    <wne:active wne:val="1"/>
    <wne:hash wne:val="-79037484"/>
  </wne:recipientData>
  <wne:recipientData>
    <wne:active wne:val="1"/>
    <wne:hash wne:val="-1799062510"/>
  </wne:recipientData>
  <wne:recipientData>
    <wne:active wne:val="1"/>
    <wne:hash wne:val="1911572594"/>
  </wne:recipientData>
  <wne:recipientData>
    <wne:active wne:val="1"/>
    <wne:hash wne:val="759565557"/>
  </wne:recipientData>
  <wne:recipientData>
    <wne:active wne:val="1"/>
    <wne:hash wne:val="1805431937"/>
  </wne:recipientData>
  <wne:recipientData>
    <wne:active wne:val="1"/>
    <wne:hash wne:val="796529352"/>
  </wne:recipientData>
  <wne:recipientData>
    <wne:active wne:val="1"/>
    <wne:hash wne:val="1024664306"/>
  </wne:recipientData>
  <wne:recipientData>
    <wne:active wne:val="1"/>
    <wne:hash wne:val="-1711922548"/>
  </wne:recipientData>
  <wne:recipientData>
    <wne:active wne:val="1"/>
    <wne:hash wne:val="1991996630"/>
  </wne:recipientData>
  <wne:recipientData>
    <wne:active wne:val="1"/>
    <wne:hash wne:val="-1501184725"/>
  </wne:recipientData>
  <wne:recipientData>
    <wne:active wne:val="1"/>
    <wne:hash wne:val="-1648356528"/>
  </wne:recipientData>
  <wne:recipientData>
    <wne:active wne:val="1"/>
    <wne:hash wne:val="-1209782507"/>
  </wne:recipientData>
  <wne:recipientData>
    <wne:active wne:val="1"/>
    <wne:hash wne:val="-1939200111"/>
  </wne:recipientData>
  <wne:recipientData>
    <wne:active wne:val="1"/>
    <wne:hash wne:val="-311562807"/>
  </wne:recipientData>
  <wne:recipientData>
    <wne:active wne:val="1"/>
    <wne:hash wne:val="783818090"/>
  </wne:recipientData>
  <wne:recipientData>
    <wne:active wne:val="1"/>
    <wne:hash wne:val="-381629854"/>
  </wne:recipientData>
  <wne:recipientData>
    <wne:active wne:val="1"/>
    <wne:hash wne:val="-295185455"/>
  </wne:recipientData>
  <wne:recipientData>
    <wne:active wne:val="1"/>
    <wne:hash wne:val="1401217932"/>
  </wne:recipientData>
  <wne:recipientData>
    <wne:active wne:val="1"/>
    <wne:hash wne:val="-1380862377"/>
  </wne:recipientData>
  <wne:recipientData>
    <wne:active wne:val="1"/>
    <wne:hash wne:val="-415096797"/>
  </wne:recipientData>
  <wne:recipientData>
    <wne:active wne:val="1"/>
    <wne:hash wne:val="-2075428625"/>
  </wne:recipientData>
  <wne:recipientData>
    <wne:active wne:val="1"/>
    <wne:hash wne:val="-1181896670"/>
  </wne:recipientData>
  <wne:recipientData>
    <wne:active wne:val="1"/>
    <wne:hash wne:val="-1539870471"/>
  </wne:recipientData>
  <wne:recipientData>
    <wne:active wne:val="1"/>
    <wne:hash wne:val="1525451220"/>
  </wne:recipientData>
  <wne:recipientData>
    <wne:active wne:val="1"/>
    <wne:hash wne:val="-685835450"/>
  </wne:recipientData>
  <wne:recipientData>
    <wne:active wne:val="1"/>
    <wne:hash wne:val="-443298747"/>
  </wne:recipientData>
  <wne:recipientData>
    <wne:active wne:val="1"/>
    <wne:hash wne:val="-743579346"/>
  </wne:recipientData>
  <wne:recipientData>
    <wne:active wne:val="1"/>
    <wne:hash wne:val="-20697800"/>
  </wne:recipientData>
  <wne:recipientData>
    <wne:active wne:val="1"/>
    <wne:hash wne:val="-877249532"/>
  </wne:recipientData>
  <wne:recipientData>
    <wne:active wne:val="1"/>
    <wne:hash wne:val="799992579"/>
  </wne:recipientData>
  <wne:recipientData>
    <wne:active wne:val="1"/>
    <wne:hash wne:val="992495024"/>
  </wne:recipientData>
  <wne:recipientData>
    <wne:active wne:val="1"/>
    <wne:hash wne:val="558227889"/>
  </wne:recipientData>
  <wne:recipientData>
    <wne:active wne:val="1"/>
    <wne:hash wne:val="616128096"/>
  </wne:recipientData>
  <wne:recipientData>
    <wne:active wne:val="1"/>
    <wne:hash wne:val="1495834566"/>
  </wne:recipientData>
  <wne:recipientData>
    <wne:active wne:val="1"/>
    <wne:hash wne:val="-548176998"/>
  </wne:recipientData>
  <wne:recipientData>
    <wne:active wne:val="1"/>
    <wne:hash wne:val="-1430557395"/>
  </wne:recipientData>
  <wne:recipientData>
    <wne:active wne:val="1"/>
    <wne:hash wne:val="1553200097"/>
  </wne:recipientData>
  <wne:recipientData>
    <wne:active wne:val="1"/>
    <wne:hash wne:val="-1782345127"/>
  </wne:recipientData>
  <wne:recipientData>
    <wne:active wne:val="1"/>
    <wne:hash wne:val="1667416127"/>
  </wne:recipientData>
  <wne:recipientData>
    <wne:active wne:val="1"/>
    <wne:hash wne:val="1667416128"/>
  </wne:recipientData>
  <wne:recipientData>
    <wne:active wne:val="1"/>
    <wne:hash wne:val="82775174"/>
  </wne:recipientData>
  <wne:recipientData>
    <wne:active wne:val="1"/>
    <wne:hash wne:val="323751233"/>
  </wne:recipientData>
  <wne:recipientData>
    <wne:active wne:val="1"/>
    <wne:hash wne:val="1576924345"/>
  </wne:recipientData>
  <wne:recipientData>
    <wne:active wne:val="1"/>
    <wne:hash wne:val="267896303"/>
  </wne:recipientData>
  <wne:recipientData>
    <wne:active wne:val="1"/>
    <wne:hash wne:val="-2044446998"/>
  </wne:recipientData>
  <wne:recipientData>
    <wne:active wne:val="1"/>
    <wne:hash wne:val="-227563291"/>
  </wne:recipientData>
  <wne:recipientData>
    <wne:active wne:val="1"/>
    <wne:hash wne:val="725156403"/>
  </wne:recipientData>
  <wne:recipientData>
    <wne:active wne:val="1"/>
    <wne:hash wne:val="1481041508"/>
  </wne:recipientData>
  <wne:recipientData>
    <wne:active wne:val="1"/>
    <wne:hash wne:val="-639500851"/>
  </wne:recipientData>
  <wne:recipientData>
    <wne:active wne:val="1"/>
    <wne:hash wne:val="-58456206"/>
  </wne:recipientData>
  <wne:recipientData>
    <wne:active wne:val="1"/>
    <wne:hash wne:val="-2050186323"/>
  </wne:recipientData>
  <wne:recipientData>
    <wne:active wne:val="1"/>
    <wne:hash wne:val="-1368277506"/>
  </wne:recipientData>
  <wne:recipientData>
    <wne:active wne:val="1"/>
    <wne:hash wne:val="1548019029"/>
  </wne:recipientData>
  <wne:recipientData>
    <wne:active wne:val="1"/>
    <wne:hash wne:val="-676971908"/>
  </wne:recipientData>
  <wne:recipientData>
    <wne:active wne:val="1"/>
    <wne:hash wne:val="1604516254"/>
  </wne:recipientData>
  <wne:recipientData>
    <wne:active wne:val="1"/>
    <wne:hash wne:val="-589034221"/>
  </wne:recipientData>
  <wne:recipientData>
    <wne:active wne:val="1"/>
    <wne:hash wne:val="-1024084131"/>
  </wne:recipientData>
  <wne:recipientData>
    <wne:active wne:val="1"/>
    <wne:hash wne:val="-1229334901"/>
  </wne:recipientData>
  <wne:recipientData>
    <wne:active wne:val="1"/>
    <wne:hash wne:val="-1748288959"/>
  </wne:recipientData>
  <wne:recipientData>
    <wne:active wne:val="1"/>
    <wne:hash wne:val="-1941051091"/>
  </wne:recipientData>
  <wne:recipientData>
    <wne:active wne:val="1"/>
    <wne:hash wne:val="-1999803714"/>
  </wne:recipientData>
  <wne:recipientData>
    <wne:active wne:val="1"/>
    <wne:hash wne:val="1238499584"/>
  </wne:recipientData>
  <wne:recipientData>
    <wne:active wne:val="1"/>
    <wne:hash wne:val="-339800193"/>
  </wne:recipientData>
  <wne:recipientData>
    <wne:active wne:val="1"/>
    <wne:hash wne:val="-823365060"/>
  </wne:recipientData>
  <wne:recipientData>
    <wne:active wne:val="1"/>
    <wne:hash wne:val="-633054405"/>
  </wne:recipientData>
  <wne:recipientData>
    <wne:active wne:val="1"/>
    <wne:hash wne:val="177991746"/>
  </wne:recipientData>
  <wne:recipientData>
    <wne:active wne:val="1"/>
    <wne:hash wne:val="1480290785"/>
  </wne:recipientData>
  <wne:recipientData>
    <wne:active wne:val="1"/>
    <wne:hash wne:val="1512859301"/>
  </wne:recipientData>
  <wne:recipientData>
    <wne:active wne:val="1"/>
    <wne:hash wne:val="1135067942"/>
  </wne:recipientData>
  <wne:recipientData>
    <wne:active wne:val="1"/>
    <wne:hash wne:val="1834806691"/>
  </wne:recipientData>
  <wne:recipientData>
    <wne:active wne:val="1"/>
    <wne:hash wne:val="-319766738"/>
  </wne:recipientData>
  <wne:recipientData>
    <wne:active wne:val="1"/>
    <wne:hash wne:val="-660457018"/>
  </wne:recipientData>
  <wne:recipientData>
    <wne:active wne:val="1"/>
    <wne:hash wne:val="1230913571"/>
  </wne:recipientData>
  <wne:recipientData>
    <wne:active wne:val="1"/>
    <wne:hash wne:val="-1070301336"/>
  </wne:recipientData>
  <wne:recipientData>
    <wne:active wne:val="1"/>
    <wne:hash wne:val="-1403450445"/>
  </wne:recipientData>
  <wne:recipientData>
    <wne:active wne:val="1"/>
    <wne:hash wne:val="2048874857"/>
  </wne:recipientData>
  <wne:recipientData>
    <wne:active wne:val="1"/>
    <wne:hash wne:val="1999577119"/>
  </wne:recipientData>
  <wne:recipientData>
    <wne:active wne:val="1"/>
    <wne:hash wne:val="-1632951833"/>
  </wne:recipientData>
  <wne:recipientData>
    <wne:active wne:val="1"/>
    <wne:hash wne:val="410723233"/>
  </wne:recipientData>
  <wne:recipientData>
    <wne:active wne:val="1"/>
    <wne:hash wne:val="35243569"/>
  </wne:recipientData>
  <wne:recipientData>
    <wne:active wne:val="1"/>
    <wne:hash wne:val="-738739000"/>
  </wne:recipientData>
  <wne:recipientData>
    <wne:active wne:val="1"/>
    <wne:hash wne:val="-564134338"/>
  </wne:recipientData>
  <wne:recipientData>
    <wne:active wne:val="1"/>
    <wne:hash wne:val="485221464"/>
  </wne:recipientData>
  <wne:recipientData>
    <wne:active wne:val="1"/>
    <wne:hash wne:val="-1958718752"/>
  </wne:recipientData>
  <wne:recipientData>
    <wne:active wne:val="1"/>
    <wne:hash wne:val="1317937560"/>
  </wne:recipientData>
  <wne:recipientData>
    <wne:active wne:val="1"/>
    <wne:hash wne:val="-1932650091"/>
  </wne:recipientData>
  <wne:recipientData>
    <wne:active wne:val="1"/>
    <wne:hash wne:val="-538716264"/>
  </wne:recipientData>
  <wne:recipientData>
    <wne:active wne:val="1"/>
    <wne:hash wne:val="-2127405962"/>
  </wne:recipientData>
  <wne:recipientData>
    <wne:active wne:val="1"/>
    <wne:hash wne:val="1691612271"/>
  </wne:recipientData>
  <wne:recipientData>
    <wne:active wne:val="1"/>
    <wne:hash wne:val="899626333"/>
  </wne:recipientData>
  <wne:recipientData>
    <wne:active wne:val="1"/>
    <wne:hash wne:val="-2133340872"/>
  </wne:recipientData>
  <wne:recipientData>
    <wne:active wne:val="1"/>
    <wne:hash wne:val="-1888503492"/>
  </wne:recipientData>
  <wne:recipientData>
    <wne:active wne:val="1"/>
    <wne:hash wne:val="321414564"/>
  </wne:recipientData>
  <wne:recipientData>
    <wne:active wne:val="1"/>
    <wne:hash wne:val="-1909103135"/>
  </wne:recipientData>
  <wne:recipientData>
    <wne:active wne:val="1"/>
    <wne:hash wne:val="-2035953658"/>
  </wne:recipientData>
  <wne:recipientData>
    <wne:active wne:val="1"/>
    <wne:hash wne:val="-368583359"/>
  </wne:recipientData>
  <wne:recipientData>
    <wne:active wne:val="1"/>
    <wne:hash wne:val="1235051399"/>
  </wne:recipientData>
  <wne:recipientData>
    <wne:active wne:val="1"/>
    <wne:hash wne:val="859745263"/>
  </wne:recipientData>
  <wne:recipientData>
    <wne:active wne:val="1"/>
    <wne:hash wne:val="-1898002798"/>
  </wne:recipientData>
  <wne:recipientData>
    <wne:active wne:val="1"/>
    <wne:hash wne:val="32516928"/>
  </wne:recipientData>
  <wne:recipientData>
    <wne:active wne:val="1"/>
    <wne:hash wne:val="561194869"/>
  </wne:recipientData>
  <wne:recipientData>
    <wne:active wne:val="1"/>
    <wne:hash wne:val="1385033403"/>
  </wne:recipientData>
  <wne:recipientData>
    <wne:active wne:val="1"/>
    <wne:hash wne:val="-348073803"/>
  </wne:recipientData>
  <wne:recipientData>
    <wne:active wne:val="1"/>
    <wne:hash wne:val="751228059"/>
  </wne:recipientData>
  <wne:recipientData>
    <wne:active wne:val="1"/>
    <wne:hash wne:val="-678330681"/>
  </wne:recipientData>
  <wne:recipientData>
    <wne:active wne:val="1"/>
    <wne:hash wne:val="-1585913539"/>
  </wne:recipientData>
  <wne:recipientData>
    <wne:active wne:val="1"/>
    <wne:hash wne:val="-115567513"/>
  </wne:recipientData>
  <wne:recipientData>
    <wne:active wne:val="1"/>
    <wne:hash wne:val="1205861540"/>
  </wne:recipientData>
  <wne:recipientData>
    <wne:active wne:val="1"/>
    <wne:hash wne:val="167960223"/>
  </wne:recipientData>
  <wne:recipientData>
    <wne:active wne:val="1"/>
    <wne:hash wne:val="-662794472"/>
  </wne:recipientData>
  <wne:recipientData>
    <wne:active wne:val="1"/>
    <wne:hash wne:val="1814232165"/>
  </wne:recipientData>
  <wne:recipientData>
    <wne:active wne:val="1"/>
    <wne:hash wne:val="-1297882528"/>
  </wne:recipientData>
  <wne:recipientData>
    <wne:active wne:val="1"/>
    <wne:hash wne:val="1815813385"/>
  </wne:recipientData>
  <wne:recipientData>
    <wne:active wne:val="1"/>
    <wne:hash wne:val="-956658760"/>
  </wne:recipientData>
  <wne:recipientData>
    <wne:active wne:val="1"/>
    <wne:hash wne:val="1787023005"/>
  </wne:recipientData>
  <wne:recipientData>
    <wne:active wne:val="1"/>
    <wne:hash wne:val="1552236758"/>
  </wne:recipientData>
  <wne:recipientData>
    <wne:active wne:val="1"/>
    <wne:hash wne:val="1175302495"/>
  </wne:recipientData>
  <wne:recipientData>
    <wne:active wne:val="1"/>
    <wne:hash wne:val="402688057"/>
  </wne:recipientData>
  <wne:recipientData>
    <wne:active wne:val="1"/>
    <wne:hash wne:val="-1934975600"/>
  </wne:recipientData>
  <wne:recipientData>
    <wne:active wne:val="1"/>
    <wne:hash wne:val="2063633397"/>
  </wne:recipientData>
  <wne:recipientData>
    <wne:active wne:val="1"/>
    <wne:hash wne:val="-1626517046"/>
  </wne:recipientData>
  <wne:recipientData>
    <wne:active wne:val="1"/>
    <wne:hash wne:val="625384517"/>
  </wne:recipientData>
  <wne:recipientData>
    <wne:active wne:val="1"/>
    <wne:hash wne:val="666662010"/>
  </wne:recipientData>
  <wne:recipientData>
    <wne:active wne:val="1"/>
    <wne:hash wne:val="1327698604"/>
  </wne:recipientData>
  <wne:recipientData>
    <wne:active wne:val="1"/>
    <wne:hash wne:val="-1633906401"/>
  </wne:recipientData>
  <wne:recipientData>
    <wne:active wne:val="1"/>
    <wne:hash wne:val="-954038014"/>
  </wne:recipientData>
  <wne:recipientData>
    <wne:active wne:val="1"/>
    <wne:hash wne:val="41461999"/>
  </wne:recipientData>
  <wne:recipientData>
    <wne:active wne:val="1"/>
    <wne:hash wne:val="94099932"/>
  </wne:recipientData>
  <wne:recipientData>
    <wne:active wne:val="1"/>
    <wne:hash wne:val="-1753414998"/>
  </wne:recipientData>
  <wne:recipientData>
    <wne:active wne:val="1"/>
    <wne:hash wne:val="553613655"/>
  </wne:recipientData>
  <wne:recipientData>
    <wne:active wne:val="1"/>
    <wne:hash wne:val="-2028972603"/>
  </wne:recipientData>
  <wne:recipientData>
    <wne:active wne:val="1"/>
    <wne:hash wne:val="1402218558"/>
  </wne:recipientData>
  <wne:recipientData>
    <wne:active wne:val="1"/>
    <wne:hash wne:val="1657666805"/>
  </wne:recipientData>
  <wne:recipientData>
    <wne:active wne:val="1"/>
    <wne:hash wne:val="-2108405768"/>
  </wne:recipientData>
  <wne:recipientData>
    <wne:active wne:val="1"/>
    <wne:hash wne:val="1656570034"/>
  </wne:recipientData>
  <wne:recipientData>
    <wne:active wne:val="1"/>
    <wne:hash wne:val="-1866734041"/>
  </wne:recipientData>
  <wne:recipientData>
    <wne:active wne:val="1"/>
    <wne:hash wne:val="-1564587926"/>
  </wne:recipientData>
  <wne:recipientData>
    <wne:active wne:val="1"/>
    <wne:hash wne:val="-1573408681"/>
  </wne:recipientData>
  <wne:recipientData>
    <wne:active wne:val="1"/>
    <wne:hash wne:val="-13825414"/>
  </wne:recipientData>
  <wne:recipientData>
    <wne:active wne:val="1"/>
    <wne:hash wne:val="-1145235411"/>
  </wne:recipientData>
  <wne:recipientData>
    <wne:active wne:val="1"/>
    <wne:hash wne:val="1888283150"/>
  </wne:recipientData>
  <wne:recipientData>
    <wne:active wne:val="1"/>
    <wne:hash wne:val="655204198"/>
  </wne:recipientData>
  <wne:recipientData>
    <wne:active wne:val="1"/>
    <wne:hash wne:val="-1505491670"/>
  </wne:recipientData>
  <wne:recipientData>
    <wne:active wne:val="1"/>
    <wne:hash wne:val="-1865510284"/>
  </wne:recipientData>
  <wne:recipientData>
    <wne:active wne:val="1"/>
    <wne:hash wne:val="-1387829350"/>
  </wne:recipientData>
  <wne:recipientData>
    <wne:active wne:val="1"/>
    <wne:hash wne:val="419094809"/>
  </wne:recipientData>
  <wne:recipientData>
    <wne:active wne:val="1"/>
    <wne:hash wne:val="-820067005"/>
  </wne:recipientData>
  <wne:recipientData>
    <wne:active wne:val="1"/>
    <wne:hash wne:val="1639633373"/>
  </wne:recipientData>
  <wne:recipientData>
    <wne:active wne:val="1"/>
    <wne:hash wne:val="1406327571"/>
  </wne:recipientData>
  <wne:recipientData>
    <wne:active wne:val="1"/>
    <wne:hash wne:val="196122418"/>
  </wne:recipientData>
  <wne:recipientData>
    <wne:active wne:val="1"/>
    <wne:hash wne:val="1861949950"/>
  </wne:recipientData>
  <wne:recipientData>
    <wne:active wne:val="1"/>
    <wne:hash wne:val="209553046"/>
  </wne:recipientData>
  <wne:recipientData>
    <wne:active wne:val="1"/>
    <wne:hash wne:val="-1668942261"/>
  </wne:recipientData>
  <wne:recipientData>
    <wne:active wne:val="1"/>
    <wne:hash wne:val="1414379506"/>
  </wne:recipientData>
  <wne:recipientData>
    <wne:active wne:val="1"/>
    <wne:hash wne:val="-1455738382"/>
  </wne:recipientData>
  <wne:recipientData>
    <wne:active wne:val="1"/>
    <wne:hash wne:val="349746633"/>
  </wne:recipientData>
  <wne:recipientData>
    <wne:active wne:val="1"/>
    <wne:hash wne:val="734379755"/>
  </wne:recipientData>
  <wne:recipientData>
    <wne:active wne:val="1"/>
    <wne:hash wne:val="-1825906811"/>
  </wne:recipientData>
  <wne:recipientData>
    <wne:active wne:val="1"/>
    <wne:hash wne:val="-815460904"/>
  </wne:recipientData>
  <wne:recipientData>
    <wne:active wne:val="1"/>
    <wne:hash wne:val="707046566"/>
  </wne:recipientData>
  <wne:recipientData>
    <wne:active wne:val="1"/>
    <wne:hash wne:val="-832063241"/>
  </wne:recipientData>
  <wne:recipientData>
    <wne:active wne:val="1"/>
    <wne:hash wne:val="565765250"/>
  </wne:recipientData>
  <wne:recipientData>
    <wne:active wne:val="1"/>
    <wne:hash wne:val="1528011293"/>
  </wne:recipientData>
  <wne:recipientData>
    <wne:active wne:val="1"/>
    <wne:hash wne:val="923248970"/>
  </wne:recipientData>
  <wne:recipientData>
    <wne:active wne:val="1"/>
    <wne:hash wne:val="-1349618255"/>
  </wne:recipientData>
  <wne:recipientData>
    <wne:active wne:val="1"/>
    <wne:hash wne:val="-406129737"/>
  </wne:recipientData>
  <wne:recipientData>
    <wne:active wne:val="1"/>
    <wne:hash wne:val="1555379240"/>
  </wne:recipientData>
  <wne:recipientData>
    <wne:active wne:val="1"/>
    <wne:hash wne:val="-62977609"/>
  </wne:recipientData>
  <wne:recipientData>
    <wne:active wne:val="1"/>
    <wne:hash wne:val="1964017774"/>
  </wne:recipientData>
  <wne:recipientData>
    <wne:active wne:val="1"/>
    <wne:hash wne:val="-1570541632"/>
  </wne:recipientData>
  <wne:recipientData>
    <wne:active wne:val="1"/>
    <wne:hash wne:val="-1008266044"/>
  </wne:recipientData>
  <wne:recipientData>
    <wne:active wne:val="1"/>
    <wne:hash wne:val="-573201877"/>
  </wne:recipientData>
  <wne:recipientData>
    <wne:active wne:val="1"/>
    <wne:hash wne:val="1837591469"/>
  </wne:recipientData>
  <wne:recipientData>
    <wne:active wne:val="1"/>
    <wne:hash wne:val="853170337"/>
  </wne:recipientData>
  <wne:recipientData>
    <wne:active wne:val="1"/>
    <wne:hash wne:val="703673656"/>
  </wne:recipientData>
  <wne:recipientData>
    <wne:active wne:val="1"/>
    <wne:hash wne:val="1498887943"/>
  </wne:recipientData>
  <wne:recipientData>
    <wne:active wne:val="1"/>
    <wne:hash wne:val="496727371"/>
  </wne:recipientData>
  <wne:recipientData>
    <wne:active wne:val="1"/>
    <wne:hash wne:val="-352992029"/>
  </wne:recipientData>
  <wne:recipientData>
    <wne:active wne:val="1"/>
    <wne:hash wne:val="-227263125"/>
  </wne:recipientData>
  <wne:recipientData>
    <wne:active wne:val="1"/>
    <wne:hash wne:val="-541308904"/>
  </wne:recipientData>
  <wne:recipientData>
    <wne:active wne:val="1"/>
    <wne:hash wne:val="1645219382"/>
  </wne:recipientData>
  <wne:recipientData>
    <wne:active wne:val="1"/>
    <wne:hash wne:val="-1231263229"/>
  </wne:recipientData>
  <wne:recipientData>
    <wne:active wne:val="1"/>
    <wne:hash wne:val="-1369250934"/>
  </wne:recipientData>
  <wne:recipientData>
    <wne:active wne:val="1"/>
    <wne:hash wne:val="-1817336532"/>
  </wne:recipientData>
  <wne:recipientData>
    <wne:active wne:val="1"/>
    <wne:hash wne:val="996556845"/>
  </wne:recipientData>
  <wne:recipientData>
    <wne:active wne:val="1"/>
    <wne:hash wne:val="-260408986"/>
  </wne:recipientData>
  <wne:recipientData>
    <wne:active wne:val="1"/>
    <wne:hash wne:val="-1589621568"/>
  </wne:recipientData>
  <wne:recipientData>
    <wne:active wne:val="1"/>
    <wne:hash wne:val="280259957"/>
  </wne:recipientData>
  <wne:recipientData>
    <wne:active wne:val="1"/>
    <wne:hash wne:val="5516742"/>
  </wne:recipientData>
  <wne:recipientData>
    <wne:active wne:val="1"/>
    <wne:hash wne:val="-1769307723"/>
  </wne:recipientData>
  <wne:recipientData>
    <wne:active wne:val="1"/>
    <wne:hash wne:val="-104851321"/>
  </wne:recipientData>
  <wne:recipientData>
    <wne:active wne:val="1"/>
    <wne:hash wne:val="-1561224033"/>
  </wne:recipientData>
  <wne:recipientData>
    <wne:active wne:val="1"/>
    <wne:hash wne:val="236578986"/>
  </wne:recipientData>
  <wne:recipientData>
    <wne:active wne:val="1"/>
    <wne:hash wne:val="-182305455"/>
  </wne:recipientData>
  <wne:recipientData>
    <wne:active wne:val="1"/>
    <wne:hash wne:val="-1482590672"/>
  </wne:recipientData>
  <wne:recipientData>
    <wne:active wne:val="1"/>
    <wne:hash wne:val="-636826124"/>
  </wne:recipientData>
  <wne:recipientData>
    <wne:active wne:val="1"/>
    <wne:hash wne:val="-658664066"/>
  </wne:recipientData>
  <wne:recipientData>
    <wne:active wne:val="1"/>
    <wne:hash wne:val="-807367502"/>
  </wne:recipientData>
  <wne:recipientData>
    <wne:active wne:val="1"/>
    <wne:hash wne:val="1388973310"/>
  </wne:recipientData>
  <wne:recipientData>
    <wne:active wne:val="1"/>
    <wne:hash wne:val="983693962"/>
  </wne:recipientData>
  <wne:recipientData>
    <wne:active wne:val="1"/>
    <wne:hash wne:val="-1012703237"/>
  </wne:recipientData>
  <wne:recipientData>
    <wne:active wne:val="1"/>
    <wne:hash wne:val="1982467426"/>
  </wne:recipientData>
  <wne:recipientData>
    <wne:active wne:val="1"/>
    <wne:hash wne:val="1681802581"/>
  </wne:recipientData>
  <wne:recipientData>
    <wne:active wne:val="1"/>
    <wne:hash wne:val="1096274689"/>
  </wne:recipientData>
  <wne:recipientData>
    <wne:active wne:val="1"/>
    <wne:hash wne:val="-626396703"/>
  </wne:recipientData>
  <wne:recipientData>
    <wne:active wne:val="1"/>
    <wne:hash wne:val="-1215135491"/>
  </wne:recipientData>
  <wne:recipientData>
    <wne:active wne:val="1"/>
    <wne:hash wne:val="-611113627"/>
  </wne:recipientData>
  <wne:recipientData>
    <wne:active wne:val="1"/>
    <wne:hash wne:val="-1235774012"/>
  </wne:recipientData>
  <wne:recipientData>
    <wne:active wne:val="1"/>
    <wne:hash wne:val="-1163503767"/>
  </wne:recipientData>
  <wne:recipientData>
    <wne:active wne:val="1"/>
    <wne:hash wne:val="-1664150574"/>
  </wne:recipientData>
  <wne:recipientData>
    <wne:active wne:val="1"/>
    <wne:hash wne:val="-606182843"/>
  </wne:recipientData>
  <wne:recipientData>
    <wne:active wne:val="1"/>
    <wne:hash wne:val="821053981"/>
  </wne:recipientData>
  <wne:recipientData>
    <wne:active wne:val="1"/>
    <wne:hash wne:val="305505508"/>
  </wne:recipientData>
  <wne:recipientData>
    <wne:active wne:val="1"/>
    <wne:hash wne:val="-1394281513"/>
  </wne:recipientData>
  <wne:recipientData>
    <wne:active wne:val="1"/>
    <wne:hash wne:val="-1264368881"/>
  </wne:recipientData>
  <wne:recipientData>
    <wne:active wne:val="1"/>
    <wne:hash wne:val="1639715789"/>
  </wne:recipientData>
  <wne:recipientData>
    <wne:active wne:val="1"/>
    <wne:hash wne:val="-868284942"/>
  </wne:recipientData>
  <wne:recipientData>
    <wne:active wne:val="1"/>
    <wne:hash wne:val="-1661471019"/>
  </wne:recipientData>
  <wne:recipientData>
    <wne:active wne:val="1"/>
    <wne:hash wne:val="442072705"/>
  </wne:recipientData>
  <wne:recipientData>
    <wne:active wne:val="1"/>
    <wne:hash wne:val="109495439"/>
  </wne:recipientData>
  <wne:recipientData>
    <wne:active wne:val="1"/>
    <wne:hash wne:val="1961947715"/>
  </wne:recipientData>
  <wne:recipientData>
    <wne:active wne:val="1"/>
    <wne:hash wne:val="1152080644"/>
  </wne:recipientData>
  <wne:recipientData>
    <wne:active wne:val="1"/>
    <wne:hash wne:val="-2136006898"/>
  </wne:recipientData>
  <wne:recipientData>
    <wne:active wne:val="1"/>
    <wne:hash wne:val="2070123849"/>
  </wne:recipientData>
  <wne:recipientData>
    <wne:active wne:val="1"/>
    <wne:hash wne:val="-1981381015"/>
  </wne:recipientData>
  <wne:recipientData>
    <wne:active wne:val="1"/>
    <wne:hash wne:val="161609951"/>
  </wne:recipientData>
  <wne:recipientData>
    <wne:active wne:val="1"/>
    <wne:hash wne:val="-2065721481"/>
  </wne:recipientData>
  <wne:recipientData>
    <wne:active wne:val="1"/>
    <wne:hash wne:val="-740100321"/>
  </wne:recipientData>
  <wne:recipientData>
    <wne:active wne:val="1"/>
    <wne:hash wne:val="1315975516"/>
  </wne:recipientData>
  <wne:recipientData>
    <wne:active wne:val="1"/>
    <wne:hash wne:val="-2064634131"/>
  </wne:recipientData>
  <wne:recipientData>
    <wne:active wne:val="1"/>
    <wne:hash wne:val="-690104269"/>
  </wne:recipientData>
  <wne:recipientData>
    <wne:active wne:val="1"/>
    <wne:hash wne:val="2071432090"/>
  </wne:recipientData>
  <wne:recipientData>
    <wne:active wne:val="1"/>
    <wne:hash wne:val="-1259996191"/>
  </wne:recipientData>
  <wne:recipientData>
    <wne:active wne:val="1"/>
    <wne:hash wne:val="1254830672"/>
  </wne:recipientData>
  <wne:recipientData>
    <wne:active wne:val="1"/>
    <wne:hash wne:val="-754459786"/>
  </wne:recipientData>
  <wne:recipientData>
    <wne:active wne:val="1"/>
    <wne:hash wne:val="-1664855658"/>
  </wne:recipientData>
  <wne:recipientData>
    <wne:active wne:val="1"/>
    <wne:hash wne:val="1466021382"/>
  </wne:recipientData>
  <wne:recipientData>
    <wne:active wne:val="1"/>
    <wne:hash wne:val="731459649"/>
  </wne:recipientData>
  <wne:recipientData>
    <wne:active wne:val="1"/>
    <wne:hash wne:val="1623072380"/>
  </wne:recipientData>
  <wne:recipientData>
    <wne:active wne:val="1"/>
    <wne:hash wne:val="-1872716040"/>
  </wne:recipientData>
  <wne:recipientData>
    <wne:active wne:val="1"/>
    <wne:hash wne:val="581805483"/>
  </wne:recipientData>
  <wne:recipientData>
    <wne:active wne:val="1"/>
    <wne:hash wne:val="-551539499"/>
  </wne:recipientData>
  <wne:recipientData>
    <wne:active wne:val="1"/>
    <wne:hash wne:val="-974504089"/>
  </wne:recipientData>
  <wne:recipientData>
    <wne:active wne:val="1"/>
    <wne:hash wne:val="-1351474030"/>
  </wne:recipientData>
  <wne:recipientData>
    <wne:active wne:val="1"/>
    <wne:hash wne:val="-1817876692"/>
  </wne:recipientData>
  <wne:recipientData>
    <wne:active wne:val="1"/>
    <wne:hash wne:val="638686768"/>
  </wne:recipientData>
  <wne:recipientData>
    <wne:active wne:val="1"/>
    <wne:hash wne:val="2036050775"/>
  </wne:recipientData>
  <wne:recipientData>
    <wne:active wne:val="1"/>
    <wne:hash wne:val="-904309178"/>
  </wne:recipientData>
  <wne:recipientData>
    <wne:active wne:val="1"/>
    <wne:hash wne:val="-918312515"/>
  </wne:recipientData>
  <wne:recipientData>
    <wne:active wne:val="1"/>
    <wne:hash wne:val="809501977"/>
  </wne:recipientData>
  <wne:recipientData>
    <wne:active wne:val="1"/>
    <wne:hash wne:val="-1361368392"/>
  </wne:recipientData>
  <wne:recipientData>
    <wne:active wne:val="1"/>
    <wne:hash wne:val="-2077020360"/>
  </wne:recipientData>
  <wne:recipientData>
    <wne:active wne:val="1"/>
    <wne:hash wne:val="-189012721"/>
  </wne:recipientData>
  <wne:recipientData>
    <wne:active wne:val="1"/>
    <wne:hash wne:val="416343789"/>
  </wne:recipientData>
  <wne:recipientData>
    <wne:active wne:val="1"/>
    <wne:hash wne:val="890157456"/>
  </wne:recipientData>
  <wne:recipientData>
    <wne:active wne:val="1"/>
    <wne:hash wne:val="-698025574"/>
  </wne:recipientData>
  <wne:recipientData>
    <wne:active wne:val="1"/>
    <wne:hash wne:val="-1543596012"/>
  </wne:recipientData>
  <wne:recipientData>
    <wne:active wne:val="1"/>
    <wne:hash wne:val="-1192050065"/>
  </wne:recipientData>
  <wne:recipientData>
    <wne:active wne:val="1"/>
    <wne:hash wne:val="1160070908"/>
  </wne:recipientData>
  <wne:recipientData>
    <wne:active wne:val="1"/>
    <wne:hash wne:val="1782263154"/>
  </wne:recipientData>
  <wne:recipientData>
    <wne:active wne:val="1"/>
    <wne:hash wne:val="1193372274"/>
  </wne:recipientData>
  <wne:recipientData>
    <wne:active wne:val="1"/>
    <wne:hash wne:val="-1827684856"/>
  </wne:recipientData>
  <wne:recipientData>
    <wne:active wne:val="1"/>
    <wne:hash wne:val="-331823883"/>
  </wne:recipientData>
  <wne:recipientData>
    <wne:active wne:val="1"/>
    <wne:hash wne:val="-1882866605"/>
  </wne:recipientData>
  <wne:recipientData>
    <wne:active wne:val="1"/>
    <wne:hash wne:val="-1844729660"/>
  </wne:recipientData>
  <wne:recipientData>
    <wne:active wne:val="1"/>
    <wne:hash wne:val="521412778"/>
  </wne:recipientData>
  <wne:recipientData>
    <wne:active wne:val="1"/>
    <wne:hash wne:val="-442728196"/>
  </wne:recipientData>
  <wne:recipientData>
    <wne:active wne:val="1"/>
    <wne:hash wne:val="1261368299"/>
  </wne:recipientData>
  <wne:recipientData>
    <wne:active wne:val="1"/>
    <wne:hash wne:val="-1473554731"/>
  </wne:recipientData>
  <wne:recipientData>
    <wne:active wne:val="1"/>
    <wne:hash wne:val="2076039202"/>
  </wne:recipientData>
  <wne:recipientData>
    <wne:active wne:val="1"/>
    <wne:hash wne:val="-1118227134"/>
  </wne:recipientData>
  <wne:recipientData>
    <wne:active wne:val="1"/>
    <wne:hash wne:val="-1385183998"/>
  </wne:recipientData>
  <wne:recipientData>
    <wne:active wne:val="1"/>
    <wne:hash wne:val="-358832852"/>
  </wne:recipientData>
  <wne:recipientData>
    <wne:active wne:val="1"/>
    <wne:hash wne:val="-628361458"/>
  </wne:recipientData>
  <wne:recipientData>
    <wne:active wne:val="1"/>
    <wne:hash wne:val="-1314494565"/>
  </wne:recipientData>
  <wne:recipientData>
    <wne:active wne:val="1"/>
    <wne:hash wne:val="1169474224"/>
  </wne:recipientData>
  <wne:recipientData>
    <wne:active wne:val="1"/>
    <wne:hash wne:val="392319343"/>
  </wne:recipientData>
  <wne:recipientData>
    <wne:active wne:val="1"/>
    <wne:hash wne:val="1034091483"/>
  </wne:recipientData>
  <wne:recipientData>
    <wne:active wne:val="1"/>
    <wne:hash wne:val="1150428288"/>
  </wne:recipientData>
  <wne:recipientData>
    <wne:active wne:val="1"/>
    <wne:hash wne:val="-1843894513"/>
  </wne:recipientData>
  <wne:recipientData>
    <wne:active wne:val="1"/>
    <wne:hash wne:val="1498775193"/>
  </wne:recipientData>
  <wne:recipientData>
    <wne:active wne:val="1"/>
    <wne:hash wne:val="1478633475"/>
  </wne:recipientData>
  <wne:recipientData>
    <wne:active wne:val="1"/>
    <wne:hash wne:val="-159893112"/>
  </wne:recipientData>
  <wne:recipientData>
    <wne:active wne:val="1"/>
    <wne:hash wne:val="-1571135001"/>
  </wne:recipientData>
  <wne:recipientData>
    <wne:active wne:val="1"/>
    <wne:hash wne:val="-577451467"/>
  </wne:recipientData>
  <wne:recipientData>
    <wne:active wne:val="1"/>
    <wne:hash wne:val="77038599"/>
  </wne:recipientData>
  <wne:recipientData>
    <wne:active wne:val="1"/>
    <wne:hash wne:val="1570008945"/>
  </wne:recipientData>
  <wne:recipientData>
    <wne:active wne:val="1"/>
    <wne:hash wne:val="-921773078"/>
  </wne:recipientData>
  <wne:recipientData>
    <wne:active wne:val="1"/>
    <wne:hash wne:val="556699996"/>
  </wne:recipientData>
  <wne:recipientData>
    <wne:active wne:val="1"/>
    <wne:hash wne:val="-862581276"/>
  </wne:recipientData>
  <wne:recipientData>
    <wne:active wne:val="1"/>
    <wne:hash wne:val="1379387324"/>
  </wne:recipientData>
  <wne:recipientData>
    <wne:active wne:val="1"/>
    <wne:hash wne:val="537817264"/>
  </wne:recipientData>
  <wne:recipientData>
    <wne:active wne:val="1"/>
    <wne:hash wne:val="-1011065662"/>
  </wne:recipientData>
  <wne:recipientData>
    <wne:active wne:val="1"/>
    <wne:hash wne:val="1793495446"/>
  </wne:recipientData>
  <wne:recipientData>
    <wne:active wne:val="1"/>
    <wne:hash wne:val="456616462"/>
  </wne:recipientData>
  <wne:recipientData>
    <wne:active wne:val="1"/>
    <wne:hash wne:val="2027068018"/>
  </wne:recipientData>
  <wne:recipientData>
    <wne:active wne:val="1"/>
    <wne:hash wne:val="-55557835"/>
  </wne:recipientData>
  <wne:recipientData>
    <wne:active wne:val="1"/>
    <wne:hash wne:val="-1504109557"/>
  </wne:recipientData>
  <wne:recipientData>
    <wne:active wne:val="1"/>
    <wne:hash wne:val="-168993937"/>
  </wne:recipientData>
  <wne:recipientData>
    <wne:active wne:val="1"/>
    <wne:hash wne:val="1074322234"/>
  </wne:recipientData>
  <wne:recipientData>
    <wne:active wne:val="1"/>
    <wne:hash wne:val="-1540427904"/>
  </wne:recipientData>
  <wne:recipientData>
    <wne:active wne:val="1"/>
    <wne:hash wne:val="227766074"/>
  </wne:recipientData>
  <wne:recipientData>
    <wne:active wne:val="1"/>
    <wne:hash wne:val="356173741"/>
  </wne:recipientData>
  <wne:recipientData>
    <wne:active wne:val="1"/>
    <wne:hash wne:val="732941847"/>
  </wne:recipientData>
  <wne:recipientData>
    <wne:active wne:val="1"/>
    <wne:hash wne:val="-722708047"/>
  </wne:recipientData>
  <wne:recipientData>
    <wne:active wne:val="1"/>
    <wne:hash wne:val="-1767342824"/>
  </wne:recipientData>
  <wne:recipientData>
    <wne:active wne:val="1"/>
    <wne:hash wne:val="-573197889"/>
  </wne:recipientData>
  <wne:recipientData>
    <wne:active wne:val="1"/>
    <wne:hash wne:val="-345152778"/>
  </wne:recipientData>
  <wne:recipientData>
    <wne:active wne:val="1"/>
    <wne:hash wne:val="546836810"/>
  </wne:recipientData>
  <wne:recipientData>
    <wne:active wne:val="1"/>
    <wne:hash wne:val="-1410657920"/>
  </wne:recipientData>
  <wne:recipientData>
    <wne:active wne:val="1"/>
    <wne:hash wne:val="219462669"/>
  </wne:recipientData>
  <wne:recipientData>
    <wne:active wne:val="1"/>
    <wne:hash wne:val="182286142"/>
  </wne:recipientData>
  <wne:recipientData>
    <wne:active wne:val="1"/>
    <wne:hash wne:val="-935585191"/>
  </wne:recipientData>
  <wne:recipientData>
    <wne:active wne:val="1"/>
    <wne:hash wne:val="2121625635"/>
  </wne:recipientData>
  <wne:recipientData>
    <wne:active wne:val="1"/>
    <wne:hash wne:val="2112151747"/>
  </wne:recipientData>
  <wne:recipientData>
    <wne:active wne:val="1"/>
    <wne:hash wne:val="436550139"/>
  </wne:recipientData>
  <wne:recipientData>
    <wne:active wne:val="1"/>
    <wne:hash wne:val="-1396759364"/>
  </wne:recipientData>
  <wne:recipientData>
    <wne:active wne:val="1"/>
    <wne:hash wne:val="1163356138"/>
  </wne:recipientData>
  <wne:recipientData>
    <wne:active wne:val="1"/>
    <wne:hash wne:val="382925884"/>
  </wne:recipientData>
  <wne:recipientData>
    <wne:active wne:val="1"/>
    <wne:hash wne:val="478247903"/>
  </wne:recipientData>
  <wne:recipientData>
    <wne:active wne:val="1"/>
    <wne:hash wne:val="-1813425555"/>
  </wne:recipientData>
  <wne:recipientData>
    <wne:active wne:val="1"/>
    <wne:hash wne:val="-890808144"/>
  </wne:recipientData>
  <wne:recipientData>
    <wne:active wne:val="1"/>
    <wne:hash wne:val="1097922697"/>
  </wne:recipientData>
  <wne:recipientData>
    <wne:active wne:val="1"/>
    <wne:hash wne:val="-833413134"/>
  </wne:recipientData>
  <wne:recipientData>
    <wne:active wne:val="1"/>
    <wne:hash wne:val="-64843186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ACE.OLEDB.12.0;User ID=Admin;Data Source=&quot;&quot;;Mode=Share Deny None;Extended Properties=&quot;Outlook 9.0;MAPILEVEL=Postboks - Kvaal, Arne G.|;TABLETYPE=0;DATABASE=C:\DOCUME~1\ARNE~1.KVA\LOKALE~1\Temp\OfficeMMergeTempDir\OLK21.tmp;COLSETVERSION"/>
    <w:query w:val="SELECT * FROM `Kontakter` "/>
    <w:activeRecord w:val="7"/>
    <w:odso>
      <w:fieldMapData>
        <w:type w:val="dbColumn"/>
        <w:name w:val="Kunde-ID"/>
        <w:mappedName w:val="Unik identifikator"/>
        <w:column w:val="62"/>
        <w:lid w:val="nb-NO"/>
      </w:fieldMapData>
      <w:fieldMapData>
        <w:type w:val="dbColumn"/>
        <w:name w:val="Tittel"/>
        <w:mappedName w:val="Høflig tittel"/>
        <w:column w:val="2"/>
        <w:lid w:val="nb-NO"/>
      </w:fieldMapData>
      <w:fieldMapData>
        <w:type w:val="dbColumn"/>
        <w:name w:val="Fornavn"/>
        <w:mappedName w:val="Fornavn"/>
        <w:column w:val="0"/>
        <w:lid w:val="nb-NO"/>
      </w:fieldMapData>
      <w:fieldMapData>
        <w:type w:val="dbColumn"/>
        <w:name w:val="Mellomnavn"/>
        <w:mappedName w:val="Mellomnavn"/>
        <w:column w:val="68"/>
        <w:lid w:val="nb-NO"/>
      </w:fieldMapData>
      <w:fieldMapData>
        <w:type w:val="dbColumn"/>
        <w:name w:val="Etternavn"/>
        <w:mappedName w:val="Etternavn"/>
        <w:column w:val="1"/>
        <w:lid w:val="nb-NO"/>
      </w:fieldMapData>
      <w:fieldMapData>
        <w:type w:val="dbColumn"/>
        <w:name w:val="Suffiks"/>
        <w:mappedName w:val="Suffiks"/>
        <w:column w:val="72"/>
        <w:lid w:val="nb-NO"/>
      </w:fieldMapData>
      <w:fieldMapData>
        <w:type w:val="dbColumn"/>
        <w:name w:val="Kallenavn"/>
        <w:mappedName w:val="Kallenavn"/>
        <w:column w:val="69"/>
        <w:lid w:val="nb-NO"/>
      </w:fieldMapData>
      <w:fieldMapData>
        <w:type w:val="dbColumn"/>
        <w:name w:val="Stilling"/>
        <w:mappedName w:val="Stilling"/>
        <w:column w:val="66"/>
        <w:lid w:val="nb-NO"/>
      </w:fieldMapData>
      <w:fieldMapData>
        <w:type w:val="dbColumn"/>
        <w:name w:val="Firma"/>
        <w:mappedName w:val="Firma"/>
        <w:column w:val="3"/>
        <w:lid w:val="nb-NO"/>
      </w:fieldMapData>
      <w:fieldMapData>
        <w:type w:val="dbColumn"/>
        <w:name w:val="Adresse"/>
        <w:mappedName w:val="Adresse 1"/>
        <w:column w:val="7"/>
        <w:lid w:val="nb-NO"/>
      </w:fieldMapData>
      <w:fieldMapData>
        <w:column w:val="0"/>
        <w:lid w:val="nb-NO"/>
      </w:fieldMapData>
      <w:fieldMapData>
        <w:type w:val="dbColumn"/>
        <w:name w:val="Poststed"/>
        <w:mappedName w:val="Poststed"/>
        <w:column w:val="8"/>
        <w:lid w:val="nb-NO"/>
      </w:fieldMapData>
      <w:fieldMapData>
        <w:type w:val="dbColumn"/>
        <w:name w:val="Delstat/region"/>
        <w:mappedName w:val="Delstat/region"/>
        <w:column w:val="9"/>
        <w:lid w:val="nb-NO"/>
      </w:fieldMapData>
      <w:fieldMapData>
        <w:type w:val="dbColumn"/>
        <w:name w:val="Postnummer"/>
        <w:mappedName w:val="Postnummer"/>
        <w:column w:val="10"/>
        <w:lid w:val="nb-NO"/>
      </w:fieldMapData>
      <w:fieldMapData>
        <w:type w:val="dbColumn"/>
        <w:name w:val="Land/region"/>
        <w:mappedName w:val="Land eller område"/>
        <w:column w:val="11"/>
        <w:lid w:val="nb-NO"/>
      </w:fieldMapData>
      <w:fieldMapData>
        <w:type w:val="dbColumn"/>
        <w:name w:val="Telefonnummer"/>
        <w:mappedName w:val="Telefon, arbeid"/>
        <w:column w:val="12"/>
        <w:lid w:val="nb-NO"/>
      </w:fieldMapData>
      <w:fieldMapData>
        <w:type w:val="dbColumn"/>
        <w:name w:val="Telefaks (arbeid)"/>
        <w:mappedName w:val="Telefaks, arbeid"/>
        <w:column w:val="18"/>
        <w:lid w:val="nb-NO"/>
      </w:fieldMapData>
      <w:fieldMapData>
        <w:type w:val="dbColumn"/>
        <w:name w:val="Telefon hjemme"/>
        <w:mappedName w:val="Telefon, privat"/>
        <w:column w:val="15"/>
        <w:lid w:val="nb-NO"/>
      </w:fieldMapData>
      <w:fieldMapData>
        <w:type w:val="dbColumn"/>
        <w:name w:val="Telefaks (privat)"/>
        <w:mappedName w:val="Telefaks, privat"/>
        <w:column w:val="19"/>
        <w:lid w:val="nb-NO"/>
      </w:fieldMapData>
      <w:fieldMapData>
        <w:type w:val="dbColumn"/>
        <w:name w:val="E_postadresse"/>
        <w:mappedName w:val="E-postadresse"/>
        <w:column w:val="24"/>
        <w:lid w:val="nb-NO"/>
      </w:fieldMapData>
      <w:fieldMapData>
        <w:type w:val="dbColumn"/>
        <w:name w:val="Webside"/>
        <w:mappedName w:val="Webside"/>
        <w:column w:val="34"/>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column w:val="0"/>
        <w:lid w:val="nb-NO"/>
      </w:fieldMapData>
      <w:fieldMapData>
        <w:type w:val="dbColumn"/>
        <w:name w:val="Avdeling"/>
        <w:mappedName w:val="Avdeling"/>
        <w:column w:val="4"/>
        <w:lid w:val="nb-NO"/>
      </w:fieldMapData>
      <w:recipientData r:id="rId1"/>
    </w:odso>
  </w:mailMerge>
  <w:defaultTabStop w:val="708"/>
  <w:hyphenationZone w:val="425"/>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DA"/>
    <w:rsid w:val="00002FF5"/>
    <w:rsid w:val="00014B8F"/>
    <w:rsid w:val="0002580E"/>
    <w:rsid w:val="00060633"/>
    <w:rsid w:val="00062088"/>
    <w:rsid w:val="00062332"/>
    <w:rsid w:val="00071003"/>
    <w:rsid w:val="00076808"/>
    <w:rsid w:val="00077656"/>
    <w:rsid w:val="00086F6C"/>
    <w:rsid w:val="000907DA"/>
    <w:rsid w:val="0009258E"/>
    <w:rsid w:val="0009402E"/>
    <w:rsid w:val="000A62B9"/>
    <w:rsid w:val="000B17D4"/>
    <w:rsid w:val="000B669F"/>
    <w:rsid w:val="000C3B54"/>
    <w:rsid w:val="000C7783"/>
    <w:rsid w:val="000D0F88"/>
    <w:rsid w:val="00124CF4"/>
    <w:rsid w:val="00127677"/>
    <w:rsid w:val="00141DBD"/>
    <w:rsid w:val="00143E43"/>
    <w:rsid w:val="00146EAF"/>
    <w:rsid w:val="00165EC5"/>
    <w:rsid w:val="00167DFC"/>
    <w:rsid w:val="00176A22"/>
    <w:rsid w:val="0018435E"/>
    <w:rsid w:val="00193A10"/>
    <w:rsid w:val="00194624"/>
    <w:rsid w:val="00197112"/>
    <w:rsid w:val="001A2F44"/>
    <w:rsid w:val="001A4EDA"/>
    <w:rsid w:val="001B1628"/>
    <w:rsid w:val="001C0BBA"/>
    <w:rsid w:val="001D58E7"/>
    <w:rsid w:val="001D7C92"/>
    <w:rsid w:val="001E0F95"/>
    <w:rsid w:val="001F068A"/>
    <w:rsid w:val="001F7A4E"/>
    <w:rsid w:val="00203AE4"/>
    <w:rsid w:val="00242223"/>
    <w:rsid w:val="00243295"/>
    <w:rsid w:val="0024540F"/>
    <w:rsid w:val="00257E8E"/>
    <w:rsid w:val="00261D81"/>
    <w:rsid w:val="00270DEE"/>
    <w:rsid w:val="00270E4B"/>
    <w:rsid w:val="002915DA"/>
    <w:rsid w:val="002D3D1C"/>
    <w:rsid w:val="002D3FE3"/>
    <w:rsid w:val="002D7A02"/>
    <w:rsid w:val="002F42D3"/>
    <w:rsid w:val="003014AA"/>
    <w:rsid w:val="00303110"/>
    <w:rsid w:val="003135C3"/>
    <w:rsid w:val="0031564E"/>
    <w:rsid w:val="00341396"/>
    <w:rsid w:val="00355076"/>
    <w:rsid w:val="00363550"/>
    <w:rsid w:val="0037000B"/>
    <w:rsid w:val="003743F6"/>
    <w:rsid w:val="00381387"/>
    <w:rsid w:val="00394200"/>
    <w:rsid w:val="00396830"/>
    <w:rsid w:val="003A1BEA"/>
    <w:rsid w:val="003D439E"/>
    <w:rsid w:val="003D51E2"/>
    <w:rsid w:val="003E0213"/>
    <w:rsid w:val="003F1996"/>
    <w:rsid w:val="004023F5"/>
    <w:rsid w:val="00413606"/>
    <w:rsid w:val="00460DC4"/>
    <w:rsid w:val="00461BF5"/>
    <w:rsid w:val="0047070D"/>
    <w:rsid w:val="00474CA1"/>
    <w:rsid w:val="0047662B"/>
    <w:rsid w:val="00483F33"/>
    <w:rsid w:val="00490A0C"/>
    <w:rsid w:val="004B590A"/>
    <w:rsid w:val="004E3E68"/>
    <w:rsid w:val="004E6D60"/>
    <w:rsid w:val="00511341"/>
    <w:rsid w:val="00517E77"/>
    <w:rsid w:val="005221A6"/>
    <w:rsid w:val="005227EB"/>
    <w:rsid w:val="0053587D"/>
    <w:rsid w:val="005360A0"/>
    <w:rsid w:val="0054236B"/>
    <w:rsid w:val="005449E4"/>
    <w:rsid w:val="005563BC"/>
    <w:rsid w:val="00564AD3"/>
    <w:rsid w:val="00565922"/>
    <w:rsid w:val="005663F7"/>
    <w:rsid w:val="005752E7"/>
    <w:rsid w:val="00577607"/>
    <w:rsid w:val="00592923"/>
    <w:rsid w:val="005A2B1C"/>
    <w:rsid w:val="005A4B97"/>
    <w:rsid w:val="005B1A1E"/>
    <w:rsid w:val="005C27FC"/>
    <w:rsid w:val="005C35A0"/>
    <w:rsid w:val="005C5169"/>
    <w:rsid w:val="005C75BB"/>
    <w:rsid w:val="006506B7"/>
    <w:rsid w:val="00651D23"/>
    <w:rsid w:val="00653C1C"/>
    <w:rsid w:val="00656037"/>
    <w:rsid w:val="0066142C"/>
    <w:rsid w:val="00680724"/>
    <w:rsid w:val="006A460D"/>
    <w:rsid w:val="006A5941"/>
    <w:rsid w:val="006B0A20"/>
    <w:rsid w:val="006B37DA"/>
    <w:rsid w:val="006B50C5"/>
    <w:rsid w:val="006D1E44"/>
    <w:rsid w:val="00704E61"/>
    <w:rsid w:val="0071137F"/>
    <w:rsid w:val="00716076"/>
    <w:rsid w:val="00733768"/>
    <w:rsid w:val="00742DB4"/>
    <w:rsid w:val="00747BD1"/>
    <w:rsid w:val="00752AF2"/>
    <w:rsid w:val="00763640"/>
    <w:rsid w:val="007664AD"/>
    <w:rsid w:val="00767417"/>
    <w:rsid w:val="00772B49"/>
    <w:rsid w:val="00775D8E"/>
    <w:rsid w:val="00791FF2"/>
    <w:rsid w:val="007942CA"/>
    <w:rsid w:val="00794884"/>
    <w:rsid w:val="007A1AFC"/>
    <w:rsid w:val="007C2E38"/>
    <w:rsid w:val="007D3B51"/>
    <w:rsid w:val="007E0DFB"/>
    <w:rsid w:val="007F214C"/>
    <w:rsid w:val="007F3ACC"/>
    <w:rsid w:val="008014F9"/>
    <w:rsid w:val="00801C04"/>
    <w:rsid w:val="00803E38"/>
    <w:rsid w:val="008162B8"/>
    <w:rsid w:val="008246AE"/>
    <w:rsid w:val="008268B2"/>
    <w:rsid w:val="008466CC"/>
    <w:rsid w:val="00846CE6"/>
    <w:rsid w:val="008620C4"/>
    <w:rsid w:val="008730E0"/>
    <w:rsid w:val="00877681"/>
    <w:rsid w:val="00880CDE"/>
    <w:rsid w:val="00884799"/>
    <w:rsid w:val="00894C89"/>
    <w:rsid w:val="008A2581"/>
    <w:rsid w:val="008B1873"/>
    <w:rsid w:val="008B23A7"/>
    <w:rsid w:val="008B6036"/>
    <w:rsid w:val="008C0F56"/>
    <w:rsid w:val="008C3339"/>
    <w:rsid w:val="008C7FAF"/>
    <w:rsid w:val="008E4CD9"/>
    <w:rsid w:val="008F02C2"/>
    <w:rsid w:val="0091459E"/>
    <w:rsid w:val="009151C7"/>
    <w:rsid w:val="009319C1"/>
    <w:rsid w:val="00944279"/>
    <w:rsid w:val="00952FF2"/>
    <w:rsid w:val="00972132"/>
    <w:rsid w:val="00975807"/>
    <w:rsid w:val="00976A99"/>
    <w:rsid w:val="009B2BF2"/>
    <w:rsid w:val="009C3633"/>
    <w:rsid w:val="009E1A20"/>
    <w:rsid w:val="009E75AD"/>
    <w:rsid w:val="00A01830"/>
    <w:rsid w:val="00A01EF9"/>
    <w:rsid w:val="00A04A30"/>
    <w:rsid w:val="00A112BD"/>
    <w:rsid w:val="00A1208A"/>
    <w:rsid w:val="00A17962"/>
    <w:rsid w:val="00A32411"/>
    <w:rsid w:val="00A32B51"/>
    <w:rsid w:val="00A413B2"/>
    <w:rsid w:val="00A417B6"/>
    <w:rsid w:val="00A56E2A"/>
    <w:rsid w:val="00A7404E"/>
    <w:rsid w:val="00A768AA"/>
    <w:rsid w:val="00A81A11"/>
    <w:rsid w:val="00A8659C"/>
    <w:rsid w:val="00A97C1E"/>
    <w:rsid w:val="00AA23FE"/>
    <w:rsid w:val="00AC310C"/>
    <w:rsid w:val="00AE508A"/>
    <w:rsid w:val="00B03A11"/>
    <w:rsid w:val="00B21EF3"/>
    <w:rsid w:val="00B2504B"/>
    <w:rsid w:val="00B479E1"/>
    <w:rsid w:val="00B51545"/>
    <w:rsid w:val="00B55CDD"/>
    <w:rsid w:val="00B67BE5"/>
    <w:rsid w:val="00B710B3"/>
    <w:rsid w:val="00B86167"/>
    <w:rsid w:val="00BA0FEB"/>
    <w:rsid w:val="00BA55BB"/>
    <w:rsid w:val="00BA740A"/>
    <w:rsid w:val="00BB0410"/>
    <w:rsid w:val="00BB5760"/>
    <w:rsid w:val="00BB7BA2"/>
    <w:rsid w:val="00BD07F7"/>
    <w:rsid w:val="00BD3BCA"/>
    <w:rsid w:val="00BD62B3"/>
    <w:rsid w:val="00BE13AF"/>
    <w:rsid w:val="00BF23F1"/>
    <w:rsid w:val="00C11591"/>
    <w:rsid w:val="00C21F88"/>
    <w:rsid w:val="00C31FB4"/>
    <w:rsid w:val="00C40E63"/>
    <w:rsid w:val="00C62FB7"/>
    <w:rsid w:val="00C7121E"/>
    <w:rsid w:val="00C718A1"/>
    <w:rsid w:val="00C8268B"/>
    <w:rsid w:val="00C86859"/>
    <w:rsid w:val="00C90425"/>
    <w:rsid w:val="00CA2003"/>
    <w:rsid w:val="00CA31CC"/>
    <w:rsid w:val="00CB3B1A"/>
    <w:rsid w:val="00CB4B19"/>
    <w:rsid w:val="00CB4ECD"/>
    <w:rsid w:val="00D0608B"/>
    <w:rsid w:val="00D73AD8"/>
    <w:rsid w:val="00D73E3B"/>
    <w:rsid w:val="00D83081"/>
    <w:rsid w:val="00D97ABB"/>
    <w:rsid w:val="00DA7205"/>
    <w:rsid w:val="00DE283A"/>
    <w:rsid w:val="00DF3D5A"/>
    <w:rsid w:val="00DF4129"/>
    <w:rsid w:val="00E105BD"/>
    <w:rsid w:val="00E112D5"/>
    <w:rsid w:val="00E26632"/>
    <w:rsid w:val="00E46487"/>
    <w:rsid w:val="00E478A3"/>
    <w:rsid w:val="00E5407A"/>
    <w:rsid w:val="00E66ED8"/>
    <w:rsid w:val="00E704AF"/>
    <w:rsid w:val="00E74C6D"/>
    <w:rsid w:val="00E8112D"/>
    <w:rsid w:val="00E956A5"/>
    <w:rsid w:val="00E95BEC"/>
    <w:rsid w:val="00EA76E2"/>
    <w:rsid w:val="00EE32DC"/>
    <w:rsid w:val="00EF25A6"/>
    <w:rsid w:val="00EF5D9E"/>
    <w:rsid w:val="00F20765"/>
    <w:rsid w:val="00F27C97"/>
    <w:rsid w:val="00F54077"/>
    <w:rsid w:val="00F829F1"/>
    <w:rsid w:val="00F87D2C"/>
    <w:rsid w:val="00FA11FF"/>
    <w:rsid w:val="00FA244D"/>
    <w:rsid w:val="00FB6F07"/>
    <w:rsid w:val="00FE026E"/>
    <w:rsid w:val="00FF6A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14:docId w14:val="5F2CD44F"/>
  <w15:docId w15:val="{6E0E6D05-992A-459F-9E33-E21CAE1F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51"/>
    <w:rPr>
      <w:sz w:val="24"/>
      <w:szCs w:val="24"/>
    </w:rPr>
  </w:style>
  <w:style w:type="paragraph" w:styleId="Overskrift1">
    <w:name w:val="heading 1"/>
    <w:basedOn w:val="Normal"/>
    <w:next w:val="Normal"/>
    <w:qFormat/>
    <w:rsid w:val="00A32B51"/>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32B51"/>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32B51"/>
    <w:pPr>
      <w:keepNext/>
      <w:tabs>
        <w:tab w:val="left" w:pos="-720"/>
      </w:tabs>
      <w:suppressAutoHyphens/>
      <w:spacing w:before="90" w:after="54"/>
      <w:outlineLvl w:val="2"/>
    </w:pPr>
    <w:rPr>
      <w:b/>
      <w:szCs w:val="20"/>
    </w:rPr>
  </w:style>
  <w:style w:type="paragraph" w:styleId="Overskrift4">
    <w:name w:val="heading 4"/>
    <w:basedOn w:val="Normal"/>
    <w:next w:val="Normal"/>
    <w:qFormat/>
    <w:rsid w:val="00A32B51"/>
    <w:pPr>
      <w:outlineLvl w:val="3"/>
    </w:pPr>
    <w:rPr>
      <w:rFonts w:ascii="Courier" w:hAnsi="Courier"/>
      <w:szCs w:val="20"/>
    </w:rPr>
  </w:style>
  <w:style w:type="paragraph" w:styleId="Overskrift5">
    <w:name w:val="heading 5"/>
    <w:basedOn w:val="Normal"/>
    <w:next w:val="Normal"/>
    <w:qFormat/>
    <w:rsid w:val="00A32B51"/>
    <w:pPr>
      <w:outlineLvl w:val="4"/>
    </w:pPr>
    <w:rPr>
      <w:rFonts w:ascii="Courier" w:hAnsi="Courier"/>
      <w:szCs w:val="20"/>
    </w:rPr>
  </w:style>
  <w:style w:type="paragraph" w:styleId="Overskrift6">
    <w:name w:val="heading 6"/>
    <w:basedOn w:val="Normal"/>
    <w:next w:val="Normal"/>
    <w:qFormat/>
    <w:rsid w:val="00A32B51"/>
    <w:pPr>
      <w:outlineLvl w:val="5"/>
    </w:pPr>
    <w:rPr>
      <w:rFonts w:ascii="Courier" w:hAnsi="Courier"/>
      <w:szCs w:val="20"/>
    </w:rPr>
  </w:style>
  <w:style w:type="paragraph" w:styleId="Overskrift7">
    <w:name w:val="heading 7"/>
    <w:basedOn w:val="Normal"/>
    <w:next w:val="Normal"/>
    <w:qFormat/>
    <w:rsid w:val="00A32B51"/>
    <w:pPr>
      <w:outlineLvl w:val="6"/>
    </w:pPr>
    <w:rPr>
      <w:rFonts w:ascii="Courier" w:hAnsi="Courier"/>
      <w:szCs w:val="20"/>
    </w:rPr>
  </w:style>
  <w:style w:type="paragraph" w:styleId="Overskrift8">
    <w:name w:val="heading 8"/>
    <w:basedOn w:val="Normal"/>
    <w:next w:val="Normal"/>
    <w:qFormat/>
    <w:rsid w:val="00A32B51"/>
    <w:pPr>
      <w:outlineLvl w:val="7"/>
    </w:pPr>
    <w:rPr>
      <w:rFonts w:ascii="Courier" w:hAnsi="Courier"/>
      <w:szCs w:val="20"/>
    </w:rPr>
  </w:style>
  <w:style w:type="paragraph" w:styleId="Overskrift9">
    <w:name w:val="heading 9"/>
    <w:basedOn w:val="Normal"/>
    <w:next w:val="Normal"/>
    <w:qFormat/>
    <w:rsid w:val="00A32B51"/>
    <w:pPr>
      <w:keepNext/>
      <w:ind w:left="709" w:hanging="709"/>
      <w:outlineLvl w:val="8"/>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2B51"/>
    <w:pPr>
      <w:tabs>
        <w:tab w:val="center" w:pos="4536"/>
        <w:tab w:val="right" w:pos="9072"/>
      </w:tabs>
    </w:pPr>
  </w:style>
  <w:style w:type="paragraph" w:styleId="Bunntekst">
    <w:name w:val="footer"/>
    <w:basedOn w:val="Normal"/>
    <w:rsid w:val="00A32B51"/>
    <w:pPr>
      <w:tabs>
        <w:tab w:val="center" w:pos="4536"/>
        <w:tab w:val="right" w:pos="9072"/>
      </w:tabs>
    </w:pPr>
  </w:style>
  <w:style w:type="paragraph" w:styleId="Brdtekstinnrykk">
    <w:name w:val="Body Text Indent"/>
    <w:basedOn w:val="Normal"/>
    <w:rsid w:val="00A32B51"/>
    <w:pPr>
      <w:tabs>
        <w:tab w:val="left" w:pos="-720"/>
      </w:tabs>
      <w:suppressAutoHyphens/>
      <w:ind w:left="720"/>
    </w:pPr>
    <w:rPr>
      <w:color w:val="FF0000"/>
    </w:rPr>
  </w:style>
  <w:style w:type="character" w:styleId="Sidetall">
    <w:name w:val="page number"/>
    <w:basedOn w:val="Standardskriftforavsnitt"/>
    <w:rsid w:val="00A32B51"/>
  </w:style>
  <w:style w:type="paragraph" w:styleId="Sluttnotetekst">
    <w:name w:val="endnote text"/>
    <w:basedOn w:val="Normal"/>
    <w:semiHidden/>
    <w:rsid w:val="00A32B51"/>
    <w:rPr>
      <w:rFonts w:ascii="Courier" w:hAnsi="Courier"/>
      <w:szCs w:val="20"/>
    </w:rPr>
  </w:style>
  <w:style w:type="paragraph" w:styleId="Fotnotetekst">
    <w:name w:val="footnote text"/>
    <w:basedOn w:val="Normal"/>
    <w:semiHidden/>
    <w:rsid w:val="00A32B51"/>
    <w:rPr>
      <w:rFonts w:ascii="Courier" w:hAnsi="Courier"/>
      <w:szCs w:val="20"/>
    </w:rPr>
  </w:style>
  <w:style w:type="paragraph" w:styleId="Brdtekstinnrykk2">
    <w:name w:val="Body Text Indent 2"/>
    <w:basedOn w:val="Normal"/>
    <w:rsid w:val="00A32B51"/>
    <w:pPr>
      <w:tabs>
        <w:tab w:val="left" w:pos="-720"/>
      </w:tabs>
      <w:suppressAutoHyphens/>
      <w:ind w:left="720"/>
    </w:pPr>
  </w:style>
  <w:style w:type="paragraph" w:styleId="INNH1">
    <w:name w:val="toc 1"/>
    <w:basedOn w:val="Normal"/>
    <w:next w:val="Normal"/>
    <w:autoRedefine/>
    <w:semiHidden/>
    <w:rsid w:val="00A32B51"/>
    <w:pPr>
      <w:tabs>
        <w:tab w:val="right" w:leader="dot" w:pos="9071"/>
      </w:tabs>
    </w:pPr>
  </w:style>
  <w:style w:type="paragraph" w:customStyle="1" w:styleId="innh6">
    <w:name w:val="innh 6"/>
    <w:basedOn w:val="Normal"/>
    <w:rsid w:val="00A32B51"/>
    <w:pPr>
      <w:tabs>
        <w:tab w:val="right" w:pos="9360"/>
      </w:tabs>
      <w:suppressAutoHyphens/>
      <w:ind w:left="720" w:hanging="720"/>
    </w:pPr>
    <w:rPr>
      <w:rFonts w:ascii="Courier" w:hAnsi="Courier"/>
      <w:szCs w:val="20"/>
      <w:lang w:val="en-US"/>
    </w:rPr>
  </w:style>
  <w:style w:type="character" w:styleId="Hyperkobling">
    <w:name w:val="Hyperlink"/>
    <w:basedOn w:val="Standardskriftforavsnitt"/>
    <w:rsid w:val="00A32B51"/>
    <w:rPr>
      <w:color w:val="0000FF"/>
      <w:u w:val="single"/>
    </w:rPr>
  </w:style>
  <w:style w:type="paragraph" w:styleId="Brdtekstinnrykk3">
    <w:name w:val="Body Text Indent 3"/>
    <w:basedOn w:val="Normal"/>
    <w:rsid w:val="00A32B51"/>
    <w:pPr>
      <w:ind w:left="705" w:hanging="705"/>
    </w:pPr>
    <w:rPr>
      <w:bCs/>
    </w:rPr>
  </w:style>
  <w:style w:type="paragraph" w:styleId="Brdtekst">
    <w:name w:val="Body Text"/>
    <w:basedOn w:val="Normal"/>
    <w:rsid w:val="00A32B51"/>
    <w:rPr>
      <w:bCs/>
      <w:color w:val="FF0000"/>
    </w:rPr>
  </w:style>
  <w:style w:type="paragraph" w:customStyle="1" w:styleId="Teknisk4">
    <w:name w:val="Teknisk 4"/>
    <w:rsid w:val="00A32B51"/>
    <w:pPr>
      <w:tabs>
        <w:tab w:val="left" w:pos="-720"/>
      </w:tabs>
      <w:suppressAutoHyphens/>
    </w:pPr>
    <w:rPr>
      <w:rFonts w:ascii="Courier" w:hAnsi="Courier"/>
      <w:b/>
      <w:sz w:val="24"/>
      <w:lang w:val="en-US"/>
    </w:rPr>
  </w:style>
  <w:style w:type="table" w:styleId="Tabellrutenett">
    <w:name w:val="Table Grid"/>
    <w:basedOn w:val="Vanligtabell"/>
    <w:rsid w:val="005221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vsnitt">
    <w:name w:val="List Paragraph"/>
    <w:basedOn w:val="Normal"/>
    <w:uiPriority w:val="34"/>
    <w:qFormat/>
    <w:rsid w:val="001A2F44"/>
    <w:pPr>
      <w:ind w:left="720"/>
      <w:contextualSpacing/>
    </w:pPr>
  </w:style>
  <w:style w:type="paragraph" w:styleId="Bobletekst">
    <w:name w:val="Balloon Text"/>
    <w:basedOn w:val="Normal"/>
    <w:link w:val="BobletekstTegn"/>
    <w:rsid w:val="003135C3"/>
    <w:rPr>
      <w:rFonts w:ascii="Tahoma" w:hAnsi="Tahoma" w:cs="Tahoma"/>
      <w:sz w:val="16"/>
      <w:szCs w:val="16"/>
    </w:rPr>
  </w:style>
  <w:style w:type="character" w:customStyle="1" w:styleId="BobletekstTegn">
    <w:name w:val="Bobletekst Tegn"/>
    <w:basedOn w:val="Standardskriftforavsnitt"/>
    <w:link w:val="Bobletekst"/>
    <w:rsid w:val="00313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2196">
      <w:bodyDiv w:val="1"/>
      <w:marLeft w:val="0"/>
      <w:marRight w:val="0"/>
      <w:marTop w:val="0"/>
      <w:marBottom w:val="0"/>
      <w:divBdr>
        <w:top w:val="none" w:sz="0" w:space="0" w:color="auto"/>
        <w:left w:val="none" w:sz="0" w:space="0" w:color="auto"/>
        <w:bottom w:val="none" w:sz="0" w:space="0" w:color="auto"/>
        <w:right w:val="none" w:sz="0" w:space="0" w:color="auto"/>
      </w:divBdr>
    </w:div>
    <w:div w:id="20662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4499</Words>
  <Characters>23849</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1</vt:lpstr>
    </vt:vector>
  </TitlesOfParts>
  <Company>Steinkjer kommune</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Erlend.Gystad</dc:creator>
  <cp:lastModifiedBy>Erling Overrein</cp:lastModifiedBy>
  <cp:revision>7</cp:revision>
  <cp:lastPrinted>2010-10-07T08:48:00Z</cp:lastPrinted>
  <dcterms:created xsi:type="dcterms:W3CDTF">2013-04-12T10:43:00Z</dcterms:created>
  <dcterms:modified xsi:type="dcterms:W3CDTF">2018-02-22T06:27:00Z</dcterms:modified>
</cp:coreProperties>
</file>